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E95" w:rsidRDefault="007B6E95" w:rsidP="00463900">
      <w:pPr>
        <w:pStyle w:val="Title"/>
        <w:rPr>
          <w:color w:val="2F5496" w:themeColor="accent5" w:themeShade="BF"/>
          <w:sz w:val="44"/>
          <w:szCs w:val="44"/>
        </w:rPr>
      </w:pPr>
      <w:r w:rsidRPr="005E2588">
        <w:rPr>
          <w:color w:val="2F5496" w:themeColor="accent5" w:themeShade="BF"/>
          <w:sz w:val="44"/>
          <w:szCs w:val="44"/>
        </w:rPr>
        <w:t>Module Planning For</w:t>
      </w:r>
      <w:r w:rsidR="000B3B92" w:rsidRPr="005E2588">
        <w:rPr>
          <w:color w:val="2F5496" w:themeColor="accent5" w:themeShade="BF"/>
          <w:sz w:val="44"/>
          <w:szCs w:val="44"/>
        </w:rPr>
        <w:t>m</w:t>
      </w:r>
      <w:r w:rsidR="00463900">
        <w:rPr>
          <w:color w:val="2F5496" w:themeColor="accent5" w:themeShade="BF"/>
          <w:sz w:val="44"/>
          <w:szCs w:val="44"/>
        </w:rPr>
        <w:t xml:space="preserve"> – Completed Example</w:t>
      </w:r>
    </w:p>
    <w:p w:rsidR="00463900" w:rsidRDefault="001C652D" w:rsidP="00463900">
      <w:r>
        <w:t xml:space="preserve">*Note: this is a </w:t>
      </w:r>
      <w:r>
        <w:rPr>
          <w:b/>
        </w:rPr>
        <w:t xml:space="preserve">sterile </w:t>
      </w:r>
      <w:r>
        <w:t xml:space="preserve">example so the importance of </w:t>
      </w:r>
      <w:r w:rsidRPr="001C652D">
        <w:rPr>
          <w:b/>
        </w:rPr>
        <w:t>clear instructions</w:t>
      </w:r>
      <w:r>
        <w:t xml:space="preserve"> is easily accessible to anyone using this as a guide. Please do add your own expertise and thoughts whenever possible in your course. </w:t>
      </w:r>
    </w:p>
    <w:p w:rsidR="001C652D" w:rsidRPr="00463900" w:rsidRDefault="001C652D" w:rsidP="00463900"/>
    <w:p w:rsidR="00BF5D0A" w:rsidRDefault="00BF5D0A" w:rsidP="00BF5D0A">
      <w:pPr>
        <w:pStyle w:val="Heading2"/>
      </w:pPr>
      <w:r>
        <w:t>Module Details</w:t>
      </w:r>
    </w:p>
    <w:p w:rsidR="00BF5D0A" w:rsidRDefault="005E2588">
      <w:r w:rsidRPr="00BF5D0A">
        <w:t xml:space="preserve">Module </w:t>
      </w:r>
      <w:r w:rsidR="00BF5D0A">
        <w:t xml:space="preserve">Sequence </w:t>
      </w:r>
      <w:r w:rsidRPr="00BF5D0A">
        <w:t>Number</w:t>
      </w:r>
      <w:r w:rsidR="007B6E95" w:rsidRPr="00BF5D0A">
        <w:t xml:space="preserve">: </w:t>
      </w:r>
      <w:r w:rsidR="00463900">
        <w:t>2</w:t>
      </w:r>
    </w:p>
    <w:p w:rsidR="00E7703D" w:rsidRPr="00BF5D0A" w:rsidRDefault="00E7703D">
      <w:r w:rsidRPr="00BF5D0A">
        <w:t>Module Title:</w:t>
      </w:r>
      <w:r w:rsidR="00162177" w:rsidRPr="00BF5D0A">
        <w:t xml:space="preserve"> </w:t>
      </w:r>
      <w:r w:rsidR="00463900">
        <w:t>Learning Objectives &amp; Assessment</w:t>
      </w:r>
    </w:p>
    <w:p w:rsidR="00E7703D" w:rsidRDefault="005E2588" w:rsidP="00E7703D">
      <w:r w:rsidRPr="00BF5D0A">
        <w:t xml:space="preserve">Module </w:t>
      </w:r>
      <w:r w:rsidR="00E7703D" w:rsidRPr="00BF5D0A">
        <w:t>Date Range</w:t>
      </w:r>
      <w:r w:rsidR="00BF5D0A">
        <w:t xml:space="preserve"> </w:t>
      </w:r>
      <w:r w:rsidR="00BF5D0A" w:rsidRPr="00BF5D0A">
        <w:rPr>
          <w:color w:val="595959" w:themeColor="text1" w:themeTint="A6"/>
        </w:rPr>
        <w:t xml:space="preserve">(refer to the </w:t>
      </w:r>
      <w:hyperlink r:id="rId5" w:history="1">
        <w:r w:rsidR="00BF5D0A" w:rsidRPr="00BF5D0A">
          <w:rPr>
            <w:rStyle w:val="Hyperlink"/>
          </w:rPr>
          <w:t>module date planning file</w:t>
        </w:r>
      </w:hyperlink>
      <w:r w:rsidR="00BF5D0A">
        <w:t xml:space="preserve"> </w:t>
      </w:r>
      <w:r w:rsidR="00BF5D0A" w:rsidRPr="00BF5D0A">
        <w:rPr>
          <w:color w:val="595959" w:themeColor="text1" w:themeTint="A6"/>
        </w:rPr>
        <w:t>for suggested dates)</w:t>
      </w:r>
      <w:r w:rsidR="00E7703D" w:rsidRPr="00BF5D0A">
        <w:t xml:space="preserve">: </w:t>
      </w:r>
      <w:r w:rsidR="005C7AD1">
        <w:br/>
        <w:t>Wed., May 29 – Tues., June 4</w:t>
      </w:r>
    </w:p>
    <w:p w:rsidR="00BF5D0A" w:rsidRPr="00BF5D0A" w:rsidRDefault="00BF5D0A" w:rsidP="00E7703D"/>
    <w:p w:rsidR="0055101C" w:rsidRPr="009E544C" w:rsidRDefault="0055101C" w:rsidP="00E7703D">
      <w:pPr>
        <w:rPr>
          <w:color w:val="808080" w:themeColor="background1" w:themeShade="80"/>
        </w:rPr>
      </w:pPr>
      <w:r w:rsidRPr="005E2588">
        <w:rPr>
          <w:rStyle w:val="Heading2Char"/>
        </w:rPr>
        <w:t xml:space="preserve">Module </w:t>
      </w:r>
      <w:r w:rsidR="005E2588" w:rsidRPr="005E2588">
        <w:rPr>
          <w:rStyle w:val="Heading2Char"/>
        </w:rPr>
        <w:t>Overview</w:t>
      </w:r>
      <w:r w:rsidRPr="005E2588">
        <w:rPr>
          <w:rStyle w:val="Heading2Char"/>
        </w:rPr>
        <w:br/>
      </w:r>
      <w:r w:rsidRPr="005E2588">
        <w:rPr>
          <w:color w:val="595959" w:themeColor="text1" w:themeTint="A6"/>
        </w:rPr>
        <w:t>The purpose of this text is to introduce this module’</w:t>
      </w:r>
      <w:r w:rsidR="005E2588" w:rsidRPr="005E2588">
        <w:rPr>
          <w:color w:val="595959" w:themeColor="text1" w:themeTint="A6"/>
        </w:rPr>
        <w:t xml:space="preserve">s topic and explain its purpose to your students. It’s a great spot to add your own expertise and thoughts. Consider adding reflection questions, a thought experiment, links to external resources, and/or graphics. Explain how the content relates to real-world subject matters or how it might be useful in their future careers. </w:t>
      </w:r>
      <w:r w:rsidR="005E2588" w:rsidRPr="005E2588">
        <w:rPr>
          <w:color w:val="595959" w:themeColor="text1" w:themeTint="A6"/>
        </w:rPr>
        <w:br/>
        <w:t xml:space="preserve">The Overview should not be purely academic content that students can read in a textbook. Use your personality to excite the students and pique their interest. </w:t>
      </w:r>
    </w:p>
    <w:tbl>
      <w:tblPr>
        <w:tblStyle w:val="TableGrid"/>
        <w:tblW w:w="0" w:type="auto"/>
        <w:tblLook w:val="04A0" w:firstRow="1" w:lastRow="0" w:firstColumn="1" w:lastColumn="0" w:noHBand="0" w:noVBand="1"/>
      </w:tblPr>
      <w:tblGrid>
        <w:gridCol w:w="9350"/>
      </w:tblGrid>
      <w:tr w:rsidR="0055101C" w:rsidTr="0055101C">
        <w:tc>
          <w:tcPr>
            <w:tcW w:w="9350" w:type="dxa"/>
          </w:tcPr>
          <w:p w:rsidR="005C7AD1" w:rsidRDefault="005C7AD1" w:rsidP="005C7AD1">
            <w:pPr>
              <w:widowControl w:val="0"/>
              <w:rPr>
                <w:rFonts w:ascii="Calibri" w:eastAsia="Calibri" w:hAnsi="Calibri" w:cs="Calibri"/>
              </w:rPr>
            </w:pPr>
            <w:r>
              <w:rPr>
                <w:rFonts w:ascii="Calibri" w:eastAsia="Calibri" w:hAnsi="Calibri" w:cs="Calibri"/>
              </w:rPr>
              <w:t>Module 2. In</w:t>
            </w:r>
            <w:r>
              <w:rPr>
                <w:rFonts w:ascii="Calibri" w:eastAsia="Calibri" w:hAnsi="Calibri" w:cs="Calibri"/>
              </w:rPr>
              <w:t xml:space="preserve"> which we discover going backwards is </w:t>
            </w:r>
            <w:r>
              <w:rPr>
                <w:rFonts w:ascii="Calibri" w:eastAsia="Calibri" w:hAnsi="Calibri" w:cs="Calibri"/>
              </w:rPr>
              <w:t xml:space="preserve">actually </w:t>
            </w:r>
            <w:r>
              <w:rPr>
                <w:rFonts w:ascii="Calibri" w:eastAsia="Calibri" w:hAnsi="Calibri" w:cs="Calibri"/>
              </w:rPr>
              <w:t xml:space="preserve">the right way, and that we can learn a lot about learners by studying the video game industry. </w:t>
            </w:r>
          </w:p>
          <w:p w:rsidR="005C7AD1" w:rsidRDefault="005C7AD1" w:rsidP="005C7AD1">
            <w:pPr>
              <w:widowControl w:val="0"/>
              <w:rPr>
                <w:rFonts w:ascii="Calibri" w:eastAsia="Calibri" w:hAnsi="Calibri" w:cs="Calibri"/>
              </w:rPr>
            </w:pPr>
          </w:p>
          <w:p w:rsidR="005C7AD1" w:rsidRDefault="005C7AD1" w:rsidP="005C7AD1">
            <w:pPr>
              <w:widowControl w:val="0"/>
              <w:rPr>
                <w:rFonts w:ascii="Calibri" w:eastAsia="Calibri" w:hAnsi="Calibri" w:cs="Calibri"/>
              </w:rPr>
            </w:pPr>
            <w:r>
              <w:rPr>
                <w:rFonts w:ascii="Calibri" w:eastAsia="Calibri" w:hAnsi="Calibri" w:cs="Calibri"/>
              </w:rPr>
              <w:t xml:space="preserve">And do online students </w:t>
            </w:r>
            <w:r>
              <w:rPr>
                <w:rFonts w:ascii="Calibri" w:eastAsia="Calibri" w:hAnsi="Calibri" w:cs="Calibri"/>
              </w:rPr>
              <w:t xml:space="preserve">really </w:t>
            </w:r>
            <w:r>
              <w:rPr>
                <w:rFonts w:ascii="Calibri" w:eastAsia="Calibri" w:hAnsi="Calibri" w:cs="Calibri"/>
              </w:rPr>
              <w:t>cheat more than traditional students?</w:t>
            </w:r>
            <w:r>
              <w:rPr>
                <w:rFonts w:ascii="Calibri" w:eastAsia="Calibri" w:hAnsi="Calibri" w:cs="Calibri"/>
              </w:rPr>
              <w:br/>
            </w:r>
          </w:p>
          <w:p w:rsidR="0055101C" w:rsidRDefault="005C7AD1" w:rsidP="005C7AD1">
            <w:r>
              <w:rPr>
                <w:rFonts w:ascii="Calibri" w:eastAsia="Calibri" w:hAnsi="Calibri" w:cs="Calibri"/>
              </w:rPr>
              <w:t>***Module 2 Intro Video***</w:t>
            </w:r>
          </w:p>
          <w:p w:rsidR="00BF5D0A" w:rsidRDefault="00BF5D0A" w:rsidP="00E7703D"/>
          <w:p w:rsidR="00BF5D0A" w:rsidRDefault="00BF5D0A" w:rsidP="00E7703D"/>
          <w:p w:rsidR="00BF5D0A" w:rsidRDefault="00BF5D0A" w:rsidP="00E7703D"/>
          <w:p w:rsidR="0055101C" w:rsidRDefault="0055101C" w:rsidP="00E7703D"/>
        </w:tc>
      </w:tr>
    </w:tbl>
    <w:p w:rsidR="005E2588" w:rsidRDefault="005E2588" w:rsidP="005E2588"/>
    <w:p w:rsidR="00BF5D0A" w:rsidRDefault="00BF5D0A" w:rsidP="005E2588"/>
    <w:p w:rsidR="005E2588" w:rsidRPr="005E2588" w:rsidRDefault="00BF5D0A" w:rsidP="005E2588">
      <w:pPr>
        <w:rPr>
          <w:rStyle w:val="Heading2Char"/>
        </w:rPr>
      </w:pPr>
      <w:r w:rsidRPr="00BF5D0A">
        <w:rPr>
          <w:rStyle w:val="Heading2Char"/>
          <w:noProof/>
        </w:rPr>
        <w:lastRenderedPageBreak/>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694690</wp:posOffset>
                </wp:positionV>
                <wp:extent cx="5915025" cy="1404620"/>
                <wp:effectExtent l="0" t="0" r="2857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rgbClr val="FFFFFF"/>
                        </a:solidFill>
                        <a:ln w="9525">
                          <a:solidFill>
                            <a:srgbClr val="000000"/>
                          </a:solidFill>
                          <a:miter lim="800000"/>
                          <a:headEnd/>
                          <a:tailEnd/>
                        </a:ln>
                      </wps:spPr>
                      <wps:txbx>
                        <w:txbxContent>
                          <w:p w:rsidR="00BF5D0A" w:rsidRDefault="00BF5D0A">
                            <w:r>
                              <w:t>After completing this module, you should be able to . . .</w:t>
                            </w:r>
                          </w:p>
                          <w:p w:rsidR="005C7AD1" w:rsidRDefault="005C7AD1" w:rsidP="005C7AD1">
                            <w:pPr>
                              <w:widowControl w:val="0"/>
                              <w:numPr>
                                <w:ilvl w:val="0"/>
                                <w:numId w:val="5"/>
                              </w:numPr>
                              <w:spacing w:before="240" w:after="0" w:line="240" w:lineRule="auto"/>
                              <w:rPr>
                                <w:rFonts w:ascii="Calibri" w:eastAsia="Calibri" w:hAnsi="Calibri" w:cs="Calibri"/>
                              </w:rPr>
                            </w:pPr>
                            <w:r>
                              <w:rPr>
                                <w:rFonts w:ascii="Calibri" w:eastAsia="Calibri" w:hAnsi="Calibri" w:cs="Calibri"/>
                              </w:rPr>
                              <w:t>Compose learning objectives that have meaning and value.</w:t>
                            </w:r>
                          </w:p>
                          <w:p w:rsidR="005C7AD1" w:rsidRDefault="005C7AD1" w:rsidP="005C7AD1">
                            <w:pPr>
                              <w:widowControl w:val="0"/>
                              <w:numPr>
                                <w:ilvl w:val="0"/>
                                <w:numId w:val="5"/>
                              </w:numPr>
                              <w:spacing w:after="0" w:line="240" w:lineRule="auto"/>
                              <w:rPr>
                                <w:rFonts w:ascii="Calibri" w:eastAsia="Calibri" w:hAnsi="Calibri" w:cs="Calibri"/>
                              </w:rPr>
                            </w:pPr>
                            <w:r>
                              <w:rPr>
                                <w:rFonts w:ascii="Calibri" w:eastAsia="Calibri" w:hAnsi="Calibri" w:cs="Calibri"/>
                              </w:rPr>
                              <w:t>Design varied online assessments that effectively measure learning objectives</w:t>
                            </w:r>
                          </w:p>
                          <w:p w:rsidR="005C7AD1" w:rsidRDefault="005C7AD1" w:rsidP="005C7AD1">
                            <w:pPr>
                              <w:widowControl w:val="0"/>
                              <w:numPr>
                                <w:ilvl w:val="0"/>
                                <w:numId w:val="5"/>
                              </w:numPr>
                              <w:spacing w:after="0" w:line="240" w:lineRule="auto"/>
                              <w:rPr>
                                <w:rFonts w:ascii="Calibri" w:eastAsia="Calibri" w:hAnsi="Calibri" w:cs="Calibri"/>
                              </w:rPr>
                            </w:pPr>
                            <w:r>
                              <w:rPr>
                                <w:rFonts w:ascii="Calibri" w:eastAsia="Calibri" w:hAnsi="Calibri" w:cs="Calibri"/>
                              </w:rPr>
                              <w:t>Formulate clear instructions for online assessments.</w:t>
                            </w:r>
                          </w:p>
                          <w:p w:rsidR="005C7AD1" w:rsidRDefault="005C7AD1" w:rsidP="005C7AD1">
                            <w:pPr>
                              <w:widowControl w:val="0"/>
                              <w:numPr>
                                <w:ilvl w:val="0"/>
                                <w:numId w:val="5"/>
                              </w:numPr>
                              <w:spacing w:after="0" w:line="240" w:lineRule="auto"/>
                              <w:rPr>
                                <w:rFonts w:ascii="Calibri" w:eastAsia="Calibri" w:hAnsi="Calibri" w:cs="Calibri"/>
                              </w:rPr>
                            </w:pPr>
                            <w:r>
                              <w:rPr>
                                <w:rFonts w:ascii="Calibri" w:eastAsia="Calibri" w:hAnsi="Calibri" w:cs="Calibri"/>
                              </w:rPr>
                              <w:t>Critique online assessments in terms of academic integrity.</w:t>
                            </w:r>
                          </w:p>
                          <w:p w:rsidR="00BF5D0A" w:rsidRDefault="005C7AD1" w:rsidP="005C7AD1">
                            <w:pPr>
                              <w:pStyle w:val="ListParagraph"/>
                            </w:pPr>
                            <w:r>
                              <w:rPr>
                                <w:rFonts w:ascii="Calibri" w:eastAsia="Calibri" w:hAnsi="Calibri" w:cs="Calibri"/>
                              </w:rPr>
                              <w:t>Justify a Learning Management System technology decision.</w:t>
                            </w:r>
                          </w:p>
                          <w:p w:rsidR="00BF5D0A" w:rsidRDefault="00BF5D0A" w:rsidP="00BF5D0A">
                            <w:pPr>
                              <w:pStyle w:val="ListParagraph"/>
                            </w:pPr>
                          </w:p>
                          <w:p w:rsidR="00BF5D0A" w:rsidRDefault="00BF5D0A" w:rsidP="00BF5D0A">
                            <w:pPr>
                              <w:pStyle w:val="ListParagraph"/>
                            </w:pPr>
                          </w:p>
                          <w:p w:rsidR="00BF5D0A" w:rsidRDefault="00BF5D0A" w:rsidP="00BF5D0A">
                            <w:pPr>
                              <w:pStyle w:val="ListParagraph"/>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4.55pt;margin-top:54.7pt;width:465.7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">
                <v:textbox style="mso-fit-shape-to-text:t">
                  <w:txbxContent>
                    <w:p w:rsidR="00BF5D0A" w:rsidRDefault="00BF5D0A">
                      <w:r>
                        <w:t>After completing this module, you should be able to . . .</w:t>
                      </w:r>
                    </w:p>
                    <w:p w:rsidR="005C7AD1" w:rsidRDefault="005C7AD1" w:rsidP="005C7AD1">
                      <w:pPr>
                        <w:widowControl w:val="0"/>
                        <w:numPr>
                          <w:ilvl w:val="0"/>
                          <w:numId w:val="5"/>
                        </w:numPr>
                        <w:spacing w:before="240" w:after="0" w:line="240" w:lineRule="auto"/>
                        <w:rPr>
                          <w:rFonts w:ascii="Calibri" w:eastAsia="Calibri" w:hAnsi="Calibri" w:cs="Calibri"/>
                        </w:rPr>
                      </w:pPr>
                      <w:r>
                        <w:rPr>
                          <w:rFonts w:ascii="Calibri" w:eastAsia="Calibri" w:hAnsi="Calibri" w:cs="Calibri"/>
                        </w:rPr>
                        <w:t>Compose learning objectives that have meaning and value.</w:t>
                      </w:r>
                    </w:p>
                    <w:p w:rsidR="005C7AD1" w:rsidRDefault="005C7AD1" w:rsidP="005C7AD1">
                      <w:pPr>
                        <w:widowControl w:val="0"/>
                        <w:numPr>
                          <w:ilvl w:val="0"/>
                          <w:numId w:val="5"/>
                        </w:numPr>
                        <w:spacing w:after="0" w:line="240" w:lineRule="auto"/>
                        <w:rPr>
                          <w:rFonts w:ascii="Calibri" w:eastAsia="Calibri" w:hAnsi="Calibri" w:cs="Calibri"/>
                        </w:rPr>
                      </w:pPr>
                      <w:r>
                        <w:rPr>
                          <w:rFonts w:ascii="Calibri" w:eastAsia="Calibri" w:hAnsi="Calibri" w:cs="Calibri"/>
                        </w:rPr>
                        <w:t>Design varied online assessments that effectively measure learning objectives</w:t>
                      </w:r>
                    </w:p>
                    <w:p w:rsidR="005C7AD1" w:rsidRDefault="005C7AD1" w:rsidP="005C7AD1">
                      <w:pPr>
                        <w:widowControl w:val="0"/>
                        <w:numPr>
                          <w:ilvl w:val="0"/>
                          <w:numId w:val="5"/>
                        </w:numPr>
                        <w:spacing w:after="0" w:line="240" w:lineRule="auto"/>
                        <w:rPr>
                          <w:rFonts w:ascii="Calibri" w:eastAsia="Calibri" w:hAnsi="Calibri" w:cs="Calibri"/>
                        </w:rPr>
                      </w:pPr>
                      <w:r>
                        <w:rPr>
                          <w:rFonts w:ascii="Calibri" w:eastAsia="Calibri" w:hAnsi="Calibri" w:cs="Calibri"/>
                        </w:rPr>
                        <w:t>Formulate clear instructions for online assessments.</w:t>
                      </w:r>
                    </w:p>
                    <w:p w:rsidR="005C7AD1" w:rsidRDefault="005C7AD1" w:rsidP="005C7AD1">
                      <w:pPr>
                        <w:widowControl w:val="0"/>
                        <w:numPr>
                          <w:ilvl w:val="0"/>
                          <w:numId w:val="5"/>
                        </w:numPr>
                        <w:spacing w:after="0" w:line="240" w:lineRule="auto"/>
                        <w:rPr>
                          <w:rFonts w:ascii="Calibri" w:eastAsia="Calibri" w:hAnsi="Calibri" w:cs="Calibri"/>
                        </w:rPr>
                      </w:pPr>
                      <w:r>
                        <w:rPr>
                          <w:rFonts w:ascii="Calibri" w:eastAsia="Calibri" w:hAnsi="Calibri" w:cs="Calibri"/>
                        </w:rPr>
                        <w:t>Critique online assessments in terms of academic integrity.</w:t>
                      </w:r>
                    </w:p>
                    <w:p w:rsidR="00BF5D0A" w:rsidRDefault="005C7AD1" w:rsidP="005C7AD1">
                      <w:pPr>
                        <w:pStyle w:val="ListParagraph"/>
                      </w:pPr>
                      <w:r>
                        <w:rPr>
                          <w:rFonts w:ascii="Calibri" w:eastAsia="Calibri" w:hAnsi="Calibri" w:cs="Calibri"/>
                        </w:rPr>
                        <w:t>Justify a Learning Management System technology decision.</w:t>
                      </w:r>
                    </w:p>
                    <w:p w:rsidR="00BF5D0A" w:rsidRDefault="00BF5D0A" w:rsidP="00BF5D0A">
                      <w:pPr>
                        <w:pStyle w:val="ListParagraph"/>
                      </w:pPr>
                    </w:p>
                    <w:p w:rsidR="00BF5D0A" w:rsidRDefault="00BF5D0A" w:rsidP="00BF5D0A">
                      <w:pPr>
                        <w:pStyle w:val="ListParagraph"/>
                      </w:pPr>
                    </w:p>
                    <w:p w:rsidR="00BF5D0A" w:rsidRDefault="00BF5D0A" w:rsidP="00BF5D0A">
                      <w:pPr>
                        <w:pStyle w:val="ListParagraph"/>
                      </w:pPr>
                    </w:p>
                  </w:txbxContent>
                </v:textbox>
                <w10:wrap type="square" anchorx="margin"/>
              </v:shape>
            </w:pict>
          </mc:Fallback>
        </mc:AlternateContent>
      </w:r>
      <w:r w:rsidR="005E2588">
        <w:rPr>
          <w:rStyle w:val="Heading2Char"/>
        </w:rPr>
        <w:t>Learning Objectives</w:t>
      </w:r>
      <w:r w:rsidR="005E2588">
        <w:rPr>
          <w:rStyle w:val="Heading2Char"/>
        </w:rPr>
        <w:br/>
      </w:r>
      <w:r w:rsidR="005E2588">
        <w:rPr>
          <w:color w:val="595959" w:themeColor="text1" w:themeTint="A6"/>
        </w:rPr>
        <w:t xml:space="preserve">What measureable outputs </w:t>
      </w:r>
      <w:r w:rsidR="005E2588" w:rsidRPr="00BF5D0A">
        <w:rPr>
          <w:color w:val="595959" w:themeColor="text1" w:themeTint="A6"/>
        </w:rPr>
        <w:t xml:space="preserve">should students be able to demonstrate after completing this module? Be sure to use </w:t>
      </w:r>
      <w:hyperlink r:id="rId6" w:history="1">
        <w:r w:rsidR="005E2588" w:rsidRPr="00BF5D0A">
          <w:rPr>
            <w:rStyle w:val="Hyperlink"/>
            <w:color w:val="3898F9" w:themeColor="hyperlink" w:themeTint="A6"/>
          </w:rPr>
          <w:t>Bloom’s Taxonomy</w:t>
        </w:r>
      </w:hyperlink>
      <w:r w:rsidR="005E2588" w:rsidRPr="00BF5D0A">
        <w:rPr>
          <w:color w:val="595959" w:themeColor="text1" w:themeTint="A6"/>
        </w:rPr>
        <w:t xml:space="preserve"> to properly construct your learning objectives.</w:t>
      </w:r>
    </w:p>
    <w:p w:rsidR="005E2588" w:rsidRDefault="005E2588" w:rsidP="00E7703D">
      <w:pPr>
        <w:rPr>
          <w:rStyle w:val="Heading2Char"/>
        </w:rPr>
      </w:pPr>
    </w:p>
    <w:p w:rsidR="000B3B92" w:rsidRPr="00BF5D0A" w:rsidRDefault="000B3B92" w:rsidP="00E7703D">
      <w:pPr>
        <w:rPr>
          <w:color w:val="595959" w:themeColor="text1" w:themeTint="A6"/>
        </w:rPr>
      </w:pPr>
      <w:r w:rsidRPr="005E2588">
        <w:rPr>
          <w:rStyle w:val="Heading2Char"/>
        </w:rPr>
        <w:t>Module Tasks</w:t>
      </w:r>
      <w:r w:rsidR="007B6E95">
        <w:br/>
      </w:r>
      <w:r w:rsidR="00BF5D0A" w:rsidRPr="00BF5D0A">
        <w:rPr>
          <w:color w:val="595959" w:themeColor="text1" w:themeTint="A6"/>
        </w:rPr>
        <w:t>Provide</w:t>
      </w:r>
      <w:r w:rsidR="00162177" w:rsidRPr="00BF5D0A">
        <w:rPr>
          <w:color w:val="595959" w:themeColor="text1" w:themeTint="A6"/>
        </w:rPr>
        <w:t xml:space="preserve"> details about the required students tasks for this module</w:t>
      </w:r>
      <w:r w:rsidR="007B6E95" w:rsidRPr="00BF5D0A">
        <w:rPr>
          <w:color w:val="595959" w:themeColor="text1" w:themeTint="A6"/>
        </w:rPr>
        <w:t xml:space="preserve">. </w:t>
      </w:r>
    </w:p>
    <w:p w:rsidR="007B6E95" w:rsidRPr="00BF5D0A" w:rsidRDefault="007B6E95" w:rsidP="00E7703D">
      <w:pPr>
        <w:rPr>
          <w:color w:val="595959" w:themeColor="text1" w:themeTint="A6"/>
        </w:rPr>
      </w:pPr>
      <w:r w:rsidRPr="00BF5D0A">
        <w:rPr>
          <w:b/>
          <w:color w:val="595959" w:themeColor="text1" w:themeTint="A6"/>
        </w:rPr>
        <w:t>Readings and Videos:</w:t>
      </w:r>
      <w:r w:rsidRPr="00BF5D0A">
        <w:rPr>
          <w:color w:val="595959" w:themeColor="text1" w:themeTint="A6"/>
        </w:rPr>
        <w:t xml:space="preserve"> </w:t>
      </w:r>
      <w:r w:rsidR="002D107F" w:rsidRPr="00BF5D0A">
        <w:rPr>
          <w:color w:val="595959" w:themeColor="text1" w:themeTint="A6"/>
        </w:rPr>
        <w:t xml:space="preserve">When requiring </w:t>
      </w:r>
      <w:r w:rsidRPr="00BF5D0A">
        <w:rPr>
          <w:color w:val="595959" w:themeColor="text1" w:themeTint="A6"/>
        </w:rPr>
        <w:t>readings or videos, please provide a brief statement explaining why these readings or videos are important.</w:t>
      </w:r>
      <w:r w:rsidR="002D107F" w:rsidRPr="00BF5D0A">
        <w:rPr>
          <w:color w:val="595959" w:themeColor="text1" w:themeTint="A6"/>
        </w:rPr>
        <w:t xml:space="preserve"> In some cases</w:t>
      </w:r>
      <w:r w:rsidR="00162177" w:rsidRPr="00BF5D0A">
        <w:rPr>
          <w:color w:val="595959" w:themeColor="text1" w:themeTint="A6"/>
        </w:rPr>
        <w:t>,</w:t>
      </w:r>
      <w:r w:rsidR="002D107F" w:rsidRPr="00BF5D0A">
        <w:rPr>
          <w:color w:val="595959" w:themeColor="text1" w:themeTint="A6"/>
        </w:rPr>
        <w:t xml:space="preserve"> it helps to also have a suggested due date.</w:t>
      </w:r>
    </w:p>
    <w:p w:rsidR="007B6E95" w:rsidRPr="00BF5D0A" w:rsidRDefault="002D107F" w:rsidP="00E7703D">
      <w:pPr>
        <w:rPr>
          <w:color w:val="595959" w:themeColor="text1" w:themeTint="A6"/>
        </w:rPr>
      </w:pPr>
      <w:r w:rsidRPr="00BF5D0A">
        <w:rPr>
          <w:b/>
          <w:color w:val="595959" w:themeColor="text1" w:themeTint="A6"/>
        </w:rPr>
        <w:t>Forum Prompts</w:t>
      </w:r>
      <w:r w:rsidRPr="00BF5D0A">
        <w:rPr>
          <w:color w:val="595959" w:themeColor="text1" w:themeTint="A6"/>
        </w:rPr>
        <w:t>: When requiring forum participation, craft a prompt that encourages healthy, natural idea exchange. Then be sure that expectations are communicated in terms of deadlines for initial posts, size of initial posts, and quality and quantity of responses.</w:t>
      </w:r>
      <w:r w:rsidR="00162177" w:rsidRPr="00BF5D0A">
        <w:rPr>
          <w:color w:val="595959" w:themeColor="text1" w:themeTint="A6"/>
        </w:rPr>
        <w:t xml:space="preserve"> A rubric can be linked in as well.</w:t>
      </w:r>
    </w:p>
    <w:p w:rsidR="002D107F" w:rsidRDefault="002D107F" w:rsidP="00E7703D">
      <w:pPr>
        <w:rPr>
          <w:color w:val="595959" w:themeColor="text1" w:themeTint="A6"/>
        </w:rPr>
      </w:pPr>
      <w:r w:rsidRPr="00BF5D0A">
        <w:rPr>
          <w:b/>
          <w:color w:val="595959" w:themeColor="text1" w:themeTint="A6"/>
        </w:rPr>
        <w:t>Assignments:</w:t>
      </w:r>
      <w:r w:rsidRPr="00BF5D0A">
        <w:rPr>
          <w:color w:val="595959" w:themeColor="text1" w:themeTint="A6"/>
        </w:rPr>
        <w:t xml:space="preserve"> These require detailed instructions and due dates.</w:t>
      </w:r>
    </w:p>
    <w:p w:rsidR="00BF5D0A" w:rsidRDefault="00BF5D0A" w:rsidP="00E7703D">
      <w:pPr>
        <w:rPr>
          <w:color w:val="595959" w:themeColor="text1" w:themeTint="A6"/>
        </w:rPr>
      </w:pPr>
      <w:r w:rsidRPr="00BF5D0A">
        <w:rPr>
          <w:b/>
          <w:color w:val="595959" w:themeColor="text1" w:themeTint="A6"/>
        </w:rPr>
        <w:t>Video assignments:</w:t>
      </w:r>
      <w:r>
        <w:rPr>
          <w:color w:val="595959" w:themeColor="text1" w:themeTint="A6"/>
        </w:rPr>
        <w:t xml:space="preserve"> Provide instructions to students about </w:t>
      </w:r>
      <w:hyperlink r:id="rId7" w:history="1">
        <w:r w:rsidRPr="00BF5D0A">
          <w:rPr>
            <w:rStyle w:val="Hyperlink"/>
            <w:color w:val="3898F9" w:themeColor="hyperlink" w:themeTint="A6"/>
          </w:rPr>
          <w:t>recording and uploading videos to Warpwire</w:t>
        </w:r>
      </w:hyperlink>
      <w:r>
        <w:rPr>
          <w:color w:val="595959" w:themeColor="text1" w:themeTint="A6"/>
        </w:rPr>
        <w:t xml:space="preserve">. </w:t>
      </w:r>
    </w:p>
    <w:p w:rsidR="00BF5D0A" w:rsidRPr="00BF5D0A" w:rsidRDefault="00BF5D0A" w:rsidP="00E7703D">
      <w:pPr>
        <w:rPr>
          <w:color w:val="595959" w:themeColor="text1" w:themeTint="A6"/>
        </w:rPr>
      </w:pPr>
      <w:r w:rsidRPr="00BF5D0A">
        <w:rPr>
          <w:b/>
          <w:color w:val="595959" w:themeColor="text1" w:themeTint="A6"/>
        </w:rPr>
        <w:t>Virtual class meetings:</w:t>
      </w:r>
      <w:r>
        <w:rPr>
          <w:color w:val="595959" w:themeColor="text1" w:themeTint="A6"/>
        </w:rPr>
        <w:t xml:space="preserve"> Provide instructions to </w:t>
      </w:r>
      <w:hyperlink r:id="rId8" w:history="1">
        <w:r w:rsidRPr="00BF5D0A">
          <w:rPr>
            <w:rStyle w:val="Hyperlink"/>
            <w:color w:val="3898F9" w:themeColor="hyperlink" w:themeTint="A6"/>
          </w:rPr>
          <w:t>students about using Zoom</w:t>
        </w:r>
      </w:hyperlink>
      <w:r>
        <w:rPr>
          <w:color w:val="595959" w:themeColor="text1" w:themeTint="A6"/>
        </w:rPr>
        <w:t xml:space="preserve">, as well as dates/times of the meetings. </w:t>
      </w:r>
      <w:r>
        <w:rPr>
          <w:color w:val="595959" w:themeColor="text1" w:themeTint="A6"/>
        </w:rPr>
        <w:br/>
      </w:r>
    </w:p>
    <w:p w:rsidR="007875E7" w:rsidRDefault="000B3B92" w:rsidP="00E7703D">
      <w:r w:rsidRPr="00606C96">
        <w:rPr>
          <w:b/>
        </w:rPr>
        <w:t>Task 1</w:t>
      </w:r>
      <w:r w:rsidR="00606C96">
        <w:br/>
        <w:t xml:space="preserve">Task Title: </w:t>
      </w:r>
      <w:r w:rsidR="005C7AD1">
        <w:t>Complete the Reading</w:t>
      </w:r>
      <w:r w:rsidR="00606C96">
        <w:br/>
        <w:t>Task Due Date:</w:t>
      </w:r>
      <w:r w:rsidR="005C7AD1">
        <w:t xml:space="preserve"> Complete before taking the quiz</w:t>
      </w:r>
      <w:r w:rsidR="004E6B24">
        <w:br/>
        <w:t>Learning Objective Alignment: #</w:t>
      </w:r>
      <w:r w:rsidR="005C7AD1">
        <w:t>1, #2</w:t>
      </w:r>
      <w:r w:rsidR="007875E7">
        <w:br/>
        <w:t xml:space="preserve">Value (e.g. points): </w:t>
      </w:r>
      <w:proofErr w:type="gramStart"/>
      <w:r w:rsidR="005C7AD1">
        <w:t>n/a</w:t>
      </w:r>
      <w:proofErr w:type="gramEnd"/>
      <w:r w:rsidR="007875E7">
        <w:br/>
        <w:t xml:space="preserve">Estimated </w:t>
      </w:r>
      <w:r w:rsidR="00BF5D0A">
        <w:t>time-on-task</w:t>
      </w:r>
      <w:r w:rsidR="007875E7">
        <w:t xml:space="preserve">: </w:t>
      </w:r>
      <w:r w:rsidR="005C7AD1">
        <w:t>45 minutes</w:t>
      </w:r>
    </w:p>
    <w:tbl>
      <w:tblPr>
        <w:tblStyle w:val="TableGrid"/>
        <w:tblW w:w="0" w:type="auto"/>
        <w:tblLook w:val="04A0" w:firstRow="1" w:lastRow="0" w:firstColumn="1" w:lastColumn="0" w:noHBand="0" w:noVBand="1"/>
      </w:tblPr>
      <w:tblGrid>
        <w:gridCol w:w="9350"/>
      </w:tblGrid>
      <w:tr w:rsidR="00606C96" w:rsidTr="00606C96">
        <w:tc>
          <w:tcPr>
            <w:tcW w:w="9350" w:type="dxa"/>
          </w:tcPr>
          <w:p w:rsidR="005C7AD1" w:rsidRDefault="005C7AD1" w:rsidP="005C7AD1">
            <w:pPr>
              <w:widowControl w:val="0"/>
              <w:rPr>
                <w:rFonts w:ascii="Calibri" w:eastAsia="Calibri" w:hAnsi="Calibri" w:cs="Calibri"/>
                <w:sz w:val="24"/>
                <w:szCs w:val="24"/>
              </w:rPr>
            </w:pPr>
            <w:r>
              <w:rPr>
                <w:rFonts w:ascii="Calibri" w:eastAsia="Calibri" w:hAnsi="Calibri" w:cs="Calibri"/>
                <w:sz w:val="24"/>
                <w:szCs w:val="24"/>
              </w:rPr>
              <w:t xml:space="preserve">Read chapters 3 - 4 in The Online Teaching Survival Guide text. Take notes on the reading. </w:t>
            </w:r>
            <w:r>
              <w:rPr>
                <w:rFonts w:ascii="Calibri" w:eastAsia="Calibri" w:hAnsi="Calibri" w:cs="Calibri"/>
                <w:b/>
                <w:sz w:val="24"/>
                <w:szCs w:val="24"/>
              </w:rPr>
              <w:t>Concepts from these chapters will be on the Module Quiz</w:t>
            </w:r>
            <w:r>
              <w:rPr>
                <w:rFonts w:ascii="Calibri" w:eastAsia="Calibri" w:hAnsi="Calibri" w:cs="Calibri"/>
                <w:sz w:val="24"/>
                <w:szCs w:val="24"/>
              </w:rPr>
              <w:t>.</w:t>
            </w:r>
          </w:p>
          <w:p w:rsidR="005C7AD1" w:rsidRDefault="005C7AD1" w:rsidP="005C7AD1">
            <w:pPr>
              <w:widowControl w:val="0"/>
              <w:rPr>
                <w:rFonts w:ascii="Calibri" w:eastAsia="Calibri" w:hAnsi="Calibri" w:cs="Calibri"/>
                <w:sz w:val="24"/>
                <w:szCs w:val="24"/>
              </w:rPr>
            </w:pPr>
          </w:p>
          <w:p w:rsidR="005C7AD1" w:rsidRDefault="005C7AD1" w:rsidP="005C7AD1">
            <w:pPr>
              <w:widowControl w:val="0"/>
              <w:rPr>
                <w:rFonts w:ascii="Calibri" w:eastAsia="Calibri" w:hAnsi="Calibri" w:cs="Calibri"/>
                <w:sz w:val="24"/>
                <w:szCs w:val="24"/>
              </w:rPr>
            </w:pPr>
            <w:r>
              <w:rPr>
                <w:rFonts w:ascii="Calibri" w:eastAsia="Calibri" w:hAnsi="Calibri" w:cs="Calibri"/>
                <w:sz w:val="24"/>
                <w:szCs w:val="24"/>
              </w:rPr>
              <w:t>Add picture of textbook.</w:t>
            </w:r>
            <w:r>
              <w:rPr>
                <w:rFonts w:ascii="Calibri" w:eastAsia="Calibri" w:hAnsi="Calibri" w:cs="Calibri"/>
                <w:sz w:val="24"/>
                <w:szCs w:val="24"/>
              </w:rPr>
              <w:br/>
              <w:t xml:space="preserve">Add Lessons “Question” tool for a poll question about the text. </w:t>
            </w:r>
          </w:p>
          <w:p w:rsidR="00606C96" w:rsidRDefault="005C7AD1" w:rsidP="005C7AD1">
            <w:r>
              <w:t xml:space="preserve"> </w:t>
            </w:r>
          </w:p>
        </w:tc>
      </w:tr>
    </w:tbl>
    <w:p w:rsidR="00606C96" w:rsidRDefault="00606C96" w:rsidP="00606C96">
      <w:r w:rsidRPr="00606C96">
        <w:rPr>
          <w:b/>
        </w:rPr>
        <w:lastRenderedPageBreak/>
        <w:t xml:space="preserve">Task </w:t>
      </w:r>
      <w:r>
        <w:rPr>
          <w:b/>
        </w:rPr>
        <w:t>2</w:t>
      </w:r>
      <w:r>
        <w:br/>
      </w:r>
      <w:r w:rsidR="007875E7">
        <w:t xml:space="preserve">Task Title: </w:t>
      </w:r>
      <w:r w:rsidR="005C7AD1">
        <w:t>Watch the Mini-Lectures</w:t>
      </w:r>
      <w:r w:rsidR="007875E7">
        <w:br/>
        <w:t>Task Due Date:</w:t>
      </w:r>
      <w:r w:rsidR="005C7AD1">
        <w:t xml:space="preserve"> Complete before the quiz</w:t>
      </w:r>
      <w:r w:rsidR="005C7AD1">
        <w:br/>
        <w:t>Learning Objective Alignment:  #3</w:t>
      </w:r>
      <w:r w:rsidR="007875E7">
        <w:br/>
        <w:t xml:space="preserve">Value (e.g. points): </w:t>
      </w:r>
      <w:proofErr w:type="gramStart"/>
      <w:r w:rsidR="005C7AD1">
        <w:t>n/a</w:t>
      </w:r>
      <w:proofErr w:type="gramEnd"/>
      <w:r w:rsidR="007875E7">
        <w:br/>
        <w:t xml:space="preserve">Estimated </w:t>
      </w:r>
      <w:r w:rsidR="00BF5D0A">
        <w:t>time-on-task</w:t>
      </w:r>
      <w:r w:rsidR="007875E7">
        <w:t>:</w:t>
      </w:r>
      <w:r w:rsidR="005C7AD1">
        <w:t xml:space="preserve"> 20 minutes</w:t>
      </w:r>
    </w:p>
    <w:tbl>
      <w:tblPr>
        <w:tblStyle w:val="TableGrid"/>
        <w:tblW w:w="0" w:type="auto"/>
        <w:tblLook w:val="04A0" w:firstRow="1" w:lastRow="0" w:firstColumn="1" w:lastColumn="0" w:noHBand="0" w:noVBand="1"/>
      </w:tblPr>
      <w:tblGrid>
        <w:gridCol w:w="9350"/>
      </w:tblGrid>
      <w:tr w:rsidR="00606C96" w:rsidTr="0012339B">
        <w:tc>
          <w:tcPr>
            <w:tcW w:w="9350" w:type="dxa"/>
          </w:tcPr>
          <w:p w:rsidR="005C7AD1" w:rsidRDefault="005C7AD1" w:rsidP="005C7AD1">
            <w:pPr>
              <w:widowControl w:val="0"/>
              <w:rPr>
                <w:rFonts w:ascii="Calibri" w:eastAsia="Calibri" w:hAnsi="Calibri" w:cs="Calibri"/>
                <w:sz w:val="24"/>
                <w:szCs w:val="24"/>
              </w:rPr>
            </w:pPr>
            <w:r>
              <w:rPr>
                <w:rFonts w:ascii="Calibri" w:eastAsia="Calibri" w:hAnsi="Calibri" w:cs="Calibri"/>
                <w:sz w:val="24"/>
                <w:szCs w:val="24"/>
              </w:rPr>
              <w:t>Please watch these mini-lecture videos. It is recommended that you take notes as concepts from these videos may be on the quiz.</w:t>
            </w:r>
          </w:p>
          <w:p w:rsidR="005C7AD1" w:rsidRDefault="005C7AD1" w:rsidP="005C7AD1">
            <w:pPr>
              <w:widowControl w:val="0"/>
              <w:rPr>
                <w:rFonts w:ascii="Calibri" w:eastAsia="Calibri" w:hAnsi="Calibri" w:cs="Calibri"/>
                <w:sz w:val="24"/>
                <w:szCs w:val="24"/>
              </w:rPr>
            </w:pPr>
          </w:p>
          <w:p w:rsidR="005C7AD1" w:rsidRDefault="005C7AD1" w:rsidP="005C7AD1">
            <w:pPr>
              <w:pStyle w:val="ListParagraph"/>
              <w:widowControl w:val="0"/>
              <w:numPr>
                <w:ilvl w:val="0"/>
                <w:numId w:val="6"/>
              </w:numPr>
              <w:rPr>
                <w:rFonts w:ascii="Calibri" w:eastAsia="Calibri" w:hAnsi="Calibri" w:cs="Calibri"/>
                <w:sz w:val="24"/>
                <w:szCs w:val="24"/>
              </w:rPr>
            </w:pPr>
            <w:r>
              <w:rPr>
                <w:rFonts w:ascii="Calibri" w:eastAsia="Calibri" w:hAnsi="Calibri" w:cs="Calibri"/>
                <w:sz w:val="24"/>
                <w:szCs w:val="24"/>
              </w:rPr>
              <w:t>Video: Learning Objectives and Backwards Design (5 minutes)</w:t>
            </w:r>
          </w:p>
          <w:p w:rsidR="005C7AD1" w:rsidRDefault="005C7AD1" w:rsidP="005C7AD1">
            <w:pPr>
              <w:pStyle w:val="ListParagraph"/>
              <w:widowControl w:val="0"/>
              <w:numPr>
                <w:ilvl w:val="0"/>
                <w:numId w:val="6"/>
              </w:numPr>
              <w:rPr>
                <w:rFonts w:ascii="Calibri" w:eastAsia="Calibri" w:hAnsi="Calibri" w:cs="Calibri"/>
                <w:sz w:val="24"/>
                <w:szCs w:val="24"/>
              </w:rPr>
            </w:pPr>
            <w:r>
              <w:rPr>
                <w:rFonts w:ascii="Calibri" w:eastAsia="Calibri" w:hAnsi="Calibri" w:cs="Calibri"/>
                <w:sz w:val="24"/>
                <w:szCs w:val="24"/>
              </w:rPr>
              <w:t xml:space="preserve">Video: Assessments Part 1 </w:t>
            </w:r>
            <w:r>
              <w:rPr>
                <w:rFonts w:ascii="Calibri" w:eastAsia="Calibri" w:hAnsi="Calibri" w:cs="Calibri"/>
                <w:sz w:val="24"/>
                <w:szCs w:val="24"/>
              </w:rPr>
              <w:t>(5 minutes)</w:t>
            </w:r>
          </w:p>
          <w:p w:rsidR="005C7AD1" w:rsidRDefault="005C7AD1" w:rsidP="005C7AD1">
            <w:pPr>
              <w:pStyle w:val="ListParagraph"/>
              <w:widowControl w:val="0"/>
              <w:numPr>
                <w:ilvl w:val="0"/>
                <w:numId w:val="6"/>
              </w:numPr>
              <w:rPr>
                <w:rFonts w:ascii="Calibri" w:eastAsia="Calibri" w:hAnsi="Calibri" w:cs="Calibri"/>
                <w:sz w:val="24"/>
                <w:szCs w:val="24"/>
              </w:rPr>
            </w:pPr>
            <w:r>
              <w:rPr>
                <w:rFonts w:ascii="Calibri" w:eastAsia="Calibri" w:hAnsi="Calibri" w:cs="Calibri"/>
                <w:sz w:val="24"/>
                <w:szCs w:val="24"/>
              </w:rPr>
              <w:t xml:space="preserve">Video: Assessments Part 2 </w:t>
            </w:r>
            <w:r>
              <w:rPr>
                <w:rFonts w:ascii="Calibri" w:eastAsia="Calibri" w:hAnsi="Calibri" w:cs="Calibri"/>
                <w:sz w:val="24"/>
                <w:szCs w:val="24"/>
              </w:rPr>
              <w:t>(5 minutes)</w:t>
            </w:r>
          </w:p>
          <w:p w:rsidR="005C7AD1" w:rsidRPr="005C7AD1" w:rsidRDefault="005C7AD1" w:rsidP="005C7AD1">
            <w:pPr>
              <w:pStyle w:val="ListParagraph"/>
              <w:widowControl w:val="0"/>
              <w:numPr>
                <w:ilvl w:val="0"/>
                <w:numId w:val="6"/>
              </w:numPr>
              <w:rPr>
                <w:rFonts w:ascii="Calibri" w:eastAsia="Calibri" w:hAnsi="Calibri" w:cs="Calibri"/>
                <w:sz w:val="24"/>
                <w:szCs w:val="24"/>
              </w:rPr>
            </w:pPr>
            <w:r>
              <w:rPr>
                <w:rFonts w:ascii="Calibri" w:eastAsia="Calibri" w:hAnsi="Calibri" w:cs="Calibri"/>
                <w:sz w:val="24"/>
                <w:szCs w:val="24"/>
              </w:rPr>
              <w:t xml:space="preserve">Video: Assessments Part 3 </w:t>
            </w:r>
            <w:r>
              <w:rPr>
                <w:rFonts w:ascii="Calibri" w:eastAsia="Calibri" w:hAnsi="Calibri" w:cs="Calibri"/>
                <w:sz w:val="24"/>
                <w:szCs w:val="24"/>
              </w:rPr>
              <w:t>(5 minutes)</w:t>
            </w:r>
          </w:p>
          <w:p w:rsidR="00606C96" w:rsidRDefault="00606C96" w:rsidP="005C7AD1"/>
        </w:tc>
      </w:tr>
    </w:tbl>
    <w:p w:rsidR="00606C96" w:rsidRDefault="00606C96" w:rsidP="00E7703D"/>
    <w:p w:rsidR="00606C96" w:rsidRDefault="00606C96" w:rsidP="00606C96">
      <w:r w:rsidRPr="00606C96">
        <w:rPr>
          <w:b/>
        </w:rPr>
        <w:t xml:space="preserve">Task </w:t>
      </w:r>
      <w:r>
        <w:rPr>
          <w:b/>
        </w:rPr>
        <w:t>3</w:t>
      </w:r>
      <w:r>
        <w:br/>
      </w:r>
      <w:r w:rsidR="007875E7">
        <w:t xml:space="preserve">Task Title: </w:t>
      </w:r>
      <w:r w:rsidR="005C7AD1">
        <w:t>Participate in the Discussion</w:t>
      </w:r>
      <w:r w:rsidR="007875E7">
        <w:br/>
        <w:t>Task Due Date:</w:t>
      </w:r>
      <w:r w:rsidR="005C7AD1">
        <w:t xml:space="preserve"> Saturday, June 1</w:t>
      </w:r>
      <w:r w:rsidR="007875E7">
        <w:br/>
        <w:t>Learning Objective Alignment: #</w:t>
      </w:r>
      <w:r w:rsidR="005C7AD1">
        <w:t>4</w:t>
      </w:r>
      <w:r w:rsidR="007875E7">
        <w:br/>
        <w:t xml:space="preserve">Value (e.g. points): </w:t>
      </w:r>
      <w:r w:rsidR="005C7AD1">
        <w:t>15 points</w:t>
      </w:r>
      <w:r w:rsidR="007875E7">
        <w:br/>
      </w:r>
      <w:proofErr w:type="gramStart"/>
      <w:r w:rsidR="007875E7">
        <w:t>Estimated</w:t>
      </w:r>
      <w:proofErr w:type="gramEnd"/>
      <w:r w:rsidR="007875E7">
        <w:t xml:space="preserve"> </w:t>
      </w:r>
      <w:r w:rsidR="00BF5D0A">
        <w:t>time-on-task</w:t>
      </w:r>
      <w:r w:rsidR="007875E7">
        <w:t>:</w:t>
      </w:r>
      <w:r w:rsidR="005C7AD1">
        <w:t xml:space="preserve"> 20 minutes</w:t>
      </w:r>
    </w:p>
    <w:tbl>
      <w:tblPr>
        <w:tblStyle w:val="TableGrid"/>
        <w:tblW w:w="0" w:type="auto"/>
        <w:tblLook w:val="04A0" w:firstRow="1" w:lastRow="0" w:firstColumn="1" w:lastColumn="0" w:noHBand="0" w:noVBand="1"/>
      </w:tblPr>
      <w:tblGrid>
        <w:gridCol w:w="9350"/>
      </w:tblGrid>
      <w:tr w:rsidR="00606C96" w:rsidTr="0012339B">
        <w:tc>
          <w:tcPr>
            <w:tcW w:w="9350" w:type="dxa"/>
          </w:tcPr>
          <w:p w:rsidR="005C7AD1" w:rsidRDefault="005C7AD1" w:rsidP="005C7AD1">
            <w:pPr>
              <w:widowControl w:val="0"/>
              <w:rPr>
                <w:rFonts w:ascii="Calibri" w:eastAsia="Calibri" w:hAnsi="Calibri" w:cs="Calibri"/>
                <w:b/>
                <w:sz w:val="24"/>
                <w:szCs w:val="24"/>
              </w:rPr>
            </w:pPr>
            <w:r>
              <w:rPr>
                <w:rFonts w:ascii="Calibri" w:eastAsia="Calibri" w:hAnsi="Calibri" w:cs="Calibri"/>
                <w:b/>
                <w:sz w:val="24"/>
                <w:szCs w:val="24"/>
              </w:rPr>
              <w:t>Instructions</w:t>
            </w:r>
          </w:p>
          <w:p w:rsidR="005C7AD1" w:rsidRDefault="005C7AD1" w:rsidP="005C7AD1">
            <w:pPr>
              <w:widowControl w:val="0"/>
              <w:rPr>
                <w:rFonts w:ascii="Calibri" w:eastAsia="Calibri" w:hAnsi="Calibri" w:cs="Calibri"/>
                <w:sz w:val="24"/>
                <w:szCs w:val="24"/>
              </w:rPr>
            </w:pPr>
            <w:r>
              <w:rPr>
                <w:rFonts w:ascii="Calibri" w:eastAsia="Calibri" w:hAnsi="Calibri" w:cs="Calibri"/>
                <w:sz w:val="24"/>
                <w:szCs w:val="24"/>
              </w:rPr>
              <w:t>There used to be competitive events where computer security firms would offer prizes to hackers that could break through their systems. They would then patch all those holes and the hackers got paid. It was a nice arrangement.</w:t>
            </w:r>
          </w:p>
          <w:p w:rsidR="005C7AD1" w:rsidRDefault="005C7AD1" w:rsidP="005C7AD1">
            <w:pPr>
              <w:widowControl w:val="0"/>
              <w:rPr>
                <w:rFonts w:ascii="Calibri" w:eastAsia="Calibri" w:hAnsi="Calibri" w:cs="Calibri"/>
                <w:sz w:val="24"/>
                <w:szCs w:val="24"/>
              </w:rPr>
            </w:pPr>
            <w:r>
              <w:rPr>
                <w:rFonts w:ascii="Calibri" w:eastAsia="Calibri" w:hAnsi="Calibri" w:cs="Calibri"/>
                <w:sz w:val="24"/>
                <w:szCs w:val="24"/>
              </w:rPr>
              <w:t>Reflect back on the discussion of cheating in the assessment mini-lecture. Do you think an assessment can ever be completely bullet-proof to cheaters? If so, is it worth the effort?</w:t>
            </w:r>
          </w:p>
          <w:p w:rsidR="005C7AD1" w:rsidRDefault="005C7AD1" w:rsidP="005C7AD1">
            <w:pPr>
              <w:pStyle w:val="Heading4"/>
              <w:keepNext w:val="0"/>
              <w:keepLines w:val="0"/>
              <w:widowControl w:val="0"/>
              <w:spacing w:before="240" w:after="40"/>
              <w:rPr>
                <w:rFonts w:ascii="Calibri" w:eastAsia="Calibri" w:hAnsi="Calibri" w:cs="Calibri"/>
                <w:b/>
                <w:color w:val="000000"/>
                <w:sz w:val="24"/>
                <w:szCs w:val="24"/>
              </w:rPr>
            </w:pPr>
            <w:bookmarkStart w:id="0" w:name="_mzh5c45byv58"/>
            <w:bookmarkEnd w:id="0"/>
            <w:r>
              <w:rPr>
                <w:rFonts w:ascii="Calibri" w:eastAsia="Calibri" w:hAnsi="Calibri" w:cs="Calibri"/>
                <w:b/>
                <w:color w:val="000000"/>
              </w:rPr>
              <w:t>Initial Post</w:t>
            </w:r>
          </w:p>
          <w:p w:rsidR="005C7AD1" w:rsidRDefault="005C7AD1" w:rsidP="005C7AD1">
            <w:pPr>
              <w:widowControl w:val="0"/>
              <w:rPr>
                <w:rFonts w:ascii="Calibri" w:eastAsia="Calibri" w:hAnsi="Calibri" w:cs="Calibri"/>
                <w:sz w:val="24"/>
                <w:szCs w:val="24"/>
              </w:rPr>
            </w:pPr>
            <w:r>
              <w:rPr>
                <w:rFonts w:ascii="Calibri" w:eastAsia="Calibri" w:hAnsi="Calibri" w:cs="Calibri"/>
                <w:sz w:val="24"/>
                <w:szCs w:val="24"/>
              </w:rPr>
              <w:t xml:space="preserve">For your initial form post, describe a high-stakes final exam that would be worth 50% of each student's final grade - even if that doesn't make sense for your grade level. You don't have to detail out the specifics of the questions other than what type they are (multiple choice, essay, </w:t>
            </w:r>
            <w:proofErr w:type="spellStart"/>
            <w:r>
              <w:rPr>
                <w:rFonts w:ascii="Calibri" w:eastAsia="Calibri" w:hAnsi="Calibri" w:cs="Calibri"/>
                <w:sz w:val="24"/>
                <w:szCs w:val="24"/>
              </w:rPr>
              <w:t>etc</w:t>
            </w:r>
            <w:proofErr w:type="spellEnd"/>
            <w:r>
              <w:rPr>
                <w:rFonts w:ascii="Calibri" w:eastAsia="Calibri" w:hAnsi="Calibri" w:cs="Calibri"/>
                <w:sz w:val="24"/>
                <w:szCs w:val="24"/>
              </w:rPr>
              <w:t>). State what the content area and grade-level of this exam. Explain how the assessment could be delivered fully online, and explain what safeguards you would put in place to make it impossible or extremely difficult to cheat. Lastly, explain what communications you would use to ensure the students are ready for this exam.</w:t>
            </w:r>
          </w:p>
          <w:p w:rsidR="005C7AD1" w:rsidRDefault="005C7AD1" w:rsidP="005C7AD1">
            <w:pPr>
              <w:widowControl w:val="0"/>
              <w:rPr>
                <w:rFonts w:ascii="Calibri" w:eastAsia="Calibri" w:hAnsi="Calibri" w:cs="Calibri"/>
                <w:sz w:val="24"/>
                <w:szCs w:val="24"/>
              </w:rPr>
            </w:pPr>
            <w:r>
              <w:rPr>
                <w:rFonts w:ascii="Calibri" w:eastAsia="Calibri" w:hAnsi="Calibri" w:cs="Calibri"/>
                <w:i/>
                <w:sz w:val="24"/>
                <w:szCs w:val="24"/>
              </w:rPr>
              <w:t>Depending on your background, this will likely require some research into test-taking software and supporting tools.</w:t>
            </w:r>
          </w:p>
          <w:p w:rsidR="005C7AD1" w:rsidRDefault="005C7AD1" w:rsidP="005C7AD1">
            <w:pPr>
              <w:pStyle w:val="Heading4"/>
              <w:keepNext w:val="0"/>
              <w:keepLines w:val="0"/>
              <w:widowControl w:val="0"/>
              <w:spacing w:before="240" w:after="40"/>
              <w:rPr>
                <w:rFonts w:ascii="Calibri" w:eastAsia="Calibri" w:hAnsi="Calibri" w:cs="Calibri"/>
                <w:b/>
                <w:color w:val="000000"/>
                <w:sz w:val="24"/>
                <w:szCs w:val="24"/>
              </w:rPr>
            </w:pPr>
            <w:bookmarkStart w:id="1" w:name="_aiaibb2jc800"/>
            <w:bookmarkEnd w:id="1"/>
            <w:r>
              <w:rPr>
                <w:rFonts w:ascii="Calibri" w:eastAsia="Calibri" w:hAnsi="Calibri" w:cs="Calibri"/>
                <w:b/>
                <w:color w:val="000000"/>
              </w:rPr>
              <w:t>Responses</w:t>
            </w:r>
          </w:p>
          <w:p w:rsidR="005C7AD1" w:rsidRDefault="005C7AD1" w:rsidP="005C7AD1">
            <w:pPr>
              <w:widowControl w:val="0"/>
              <w:rPr>
                <w:rFonts w:ascii="Calibri" w:eastAsia="Calibri" w:hAnsi="Calibri" w:cs="Calibri"/>
                <w:i/>
                <w:sz w:val="24"/>
                <w:szCs w:val="24"/>
              </w:rPr>
            </w:pPr>
            <w:r>
              <w:rPr>
                <w:rFonts w:ascii="Calibri" w:eastAsia="Calibri" w:hAnsi="Calibri" w:cs="Calibri"/>
                <w:b/>
                <w:sz w:val="24"/>
                <w:szCs w:val="24"/>
              </w:rPr>
              <w:t>NOTE:</w:t>
            </w:r>
            <w:r>
              <w:rPr>
                <w:rFonts w:ascii="Calibri" w:eastAsia="Calibri" w:hAnsi="Calibri" w:cs="Calibri"/>
                <w:sz w:val="24"/>
                <w:szCs w:val="24"/>
              </w:rPr>
              <w:t xml:space="preserve"> This forum is configured to be a "Post first" forum. </w:t>
            </w:r>
            <w:r>
              <w:rPr>
                <w:rFonts w:ascii="Calibri" w:eastAsia="Calibri" w:hAnsi="Calibri" w:cs="Calibri"/>
                <w:b/>
                <w:sz w:val="24"/>
                <w:szCs w:val="24"/>
              </w:rPr>
              <w:t>You are unable to see what your classmates have posted until you post yourself.</w:t>
            </w:r>
            <w:r>
              <w:rPr>
                <w:rFonts w:ascii="Calibri" w:eastAsia="Calibri" w:hAnsi="Calibri" w:cs="Calibri"/>
                <w:sz w:val="24"/>
                <w:szCs w:val="24"/>
              </w:rPr>
              <w:t xml:space="preserve"> </w:t>
            </w:r>
            <w:r>
              <w:rPr>
                <w:rFonts w:ascii="Calibri" w:eastAsia="Calibri" w:hAnsi="Calibri" w:cs="Calibri"/>
                <w:i/>
                <w:sz w:val="24"/>
                <w:szCs w:val="24"/>
              </w:rPr>
              <w:t xml:space="preserve">(Yes. This is an illustration of a counter to </w:t>
            </w:r>
            <w:r>
              <w:rPr>
                <w:rFonts w:ascii="Calibri" w:eastAsia="Calibri" w:hAnsi="Calibri" w:cs="Calibri"/>
                <w:i/>
                <w:sz w:val="24"/>
                <w:szCs w:val="24"/>
              </w:rPr>
              <w:lastRenderedPageBreak/>
              <w:t>cheating during a discussion on cheating inside an online course about online courses.)</w:t>
            </w:r>
          </w:p>
          <w:p w:rsidR="005C7AD1" w:rsidRDefault="005C7AD1" w:rsidP="005C7AD1">
            <w:pPr>
              <w:widowControl w:val="0"/>
              <w:rPr>
                <w:rFonts w:ascii="Calibri" w:eastAsia="Calibri" w:hAnsi="Calibri" w:cs="Calibri"/>
                <w:sz w:val="24"/>
                <w:szCs w:val="24"/>
              </w:rPr>
            </w:pPr>
            <w:r>
              <w:rPr>
                <w:rFonts w:ascii="Calibri" w:eastAsia="Calibri" w:hAnsi="Calibri" w:cs="Calibri"/>
                <w:sz w:val="24"/>
                <w:szCs w:val="24"/>
              </w:rPr>
              <w:t>For your responses, respond to two of your classmates by doing two things:</w:t>
            </w:r>
          </w:p>
          <w:p w:rsidR="005C7AD1" w:rsidRDefault="005C7AD1" w:rsidP="005C7AD1">
            <w:pPr>
              <w:widowControl w:val="0"/>
              <w:numPr>
                <w:ilvl w:val="0"/>
                <w:numId w:val="7"/>
              </w:numPr>
              <w:spacing w:before="240"/>
              <w:ind w:left="1320"/>
              <w:rPr>
                <w:rFonts w:ascii="Calibri" w:eastAsia="Calibri" w:hAnsi="Calibri" w:cs="Calibri"/>
                <w:sz w:val="24"/>
                <w:szCs w:val="24"/>
              </w:rPr>
            </w:pPr>
            <w:r>
              <w:rPr>
                <w:rFonts w:ascii="Calibri" w:eastAsia="Calibri" w:hAnsi="Calibri" w:cs="Calibri"/>
                <w:sz w:val="24"/>
                <w:szCs w:val="24"/>
              </w:rPr>
              <w:t>Just like in the security firm hacking competitions, break your classmate's system. Explain how a student might still cheat, or congratulate them if it's bulletproof.</w:t>
            </w:r>
          </w:p>
          <w:p w:rsidR="005C7AD1" w:rsidRDefault="005C7AD1" w:rsidP="005C7AD1">
            <w:pPr>
              <w:widowControl w:val="0"/>
              <w:numPr>
                <w:ilvl w:val="0"/>
                <w:numId w:val="7"/>
              </w:numPr>
              <w:spacing w:after="240"/>
              <w:ind w:left="1320"/>
              <w:rPr>
                <w:rFonts w:ascii="Calibri" w:eastAsia="Calibri" w:hAnsi="Calibri" w:cs="Calibri"/>
                <w:sz w:val="24"/>
                <w:szCs w:val="24"/>
              </w:rPr>
            </w:pPr>
            <w:r>
              <w:rPr>
                <w:rFonts w:ascii="Calibri" w:eastAsia="Calibri" w:hAnsi="Calibri" w:cs="Calibri"/>
                <w:sz w:val="24"/>
                <w:szCs w:val="24"/>
              </w:rPr>
              <w:t>Describe what you think the student experience would be like for that exam.</w:t>
            </w:r>
          </w:p>
          <w:p w:rsidR="005C7AD1" w:rsidRDefault="005C7AD1" w:rsidP="005C7AD1">
            <w:pPr>
              <w:widowControl w:val="0"/>
              <w:rPr>
                <w:rFonts w:ascii="Calibri" w:eastAsia="Calibri" w:hAnsi="Calibri" w:cs="Calibri"/>
                <w:sz w:val="24"/>
                <w:szCs w:val="24"/>
              </w:rPr>
            </w:pPr>
            <w:r>
              <w:rPr>
                <w:rFonts w:ascii="Calibri" w:eastAsia="Calibri" w:hAnsi="Calibri" w:cs="Calibri"/>
                <w:sz w:val="24"/>
                <w:szCs w:val="24"/>
              </w:rPr>
              <w:t xml:space="preserve"> </w:t>
            </w:r>
          </w:p>
          <w:p w:rsidR="00606C96" w:rsidRDefault="005C7AD1" w:rsidP="005C7AD1">
            <w:r>
              <w:rPr>
                <w:rFonts w:ascii="Calibri" w:eastAsia="Calibri" w:hAnsi="Calibri" w:cs="Calibri"/>
                <w:sz w:val="24"/>
                <w:szCs w:val="24"/>
              </w:rPr>
              <w:t>Use the link below or the Forums link in the Isidore tool menu to participate in this discussion</w:t>
            </w:r>
          </w:p>
        </w:tc>
      </w:tr>
    </w:tbl>
    <w:p w:rsidR="00606C96" w:rsidRDefault="00606C96" w:rsidP="00E7703D"/>
    <w:p w:rsidR="00606C96" w:rsidRDefault="00606C96" w:rsidP="00E7703D"/>
    <w:p w:rsidR="00606C96" w:rsidRDefault="00606C96" w:rsidP="00606C96">
      <w:r w:rsidRPr="00606C96">
        <w:rPr>
          <w:b/>
        </w:rPr>
        <w:t xml:space="preserve">Task </w:t>
      </w:r>
      <w:r>
        <w:rPr>
          <w:b/>
        </w:rPr>
        <w:t>4</w:t>
      </w:r>
      <w:r>
        <w:br/>
      </w:r>
      <w:r w:rsidR="007875E7">
        <w:t xml:space="preserve">Task Title: </w:t>
      </w:r>
      <w:r w:rsidR="005C7AD1">
        <w:rPr>
          <w:b/>
        </w:rPr>
        <w:t>Take the Quiz</w:t>
      </w:r>
      <w:r w:rsidR="007875E7">
        <w:br/>
        <w:t>Task Due Date:</w:t>
      </w:r>
      <w:r w:rsidR="005C7AD1">
        <w:t xml:space="preserve"> </w:t>
      </w:r>
      <w:r w:rsidR="005C7AD1">
        <w:t>Saturday, June 1</w:t>
      </w:r>
      <w:r w:rsidR="007875E7">
        <w:br/>
        <w:t>Learning Objective Alignment: #</w:t>
      </w:r>
      <w:r w:rsidR="00541411">
        <w:t>2</w:t>
      </w:r>
      <w:r w:rsidR="007875E7">
        <w:br/>
        <w:t xml:space="preserve">Value (e.g. points): </w:t>
      </w:r>
      <w:r w:rsidR="00541411">
        <w:t>15 points</w:t>
      </w:r>
      <w:r w:rsidR="007875E7">
        <w:br/>
      </w:r>
      <w:proofErr w:type="gramStart"/>
      <w:r w:rsidR="007875E7">
        <w:t>Estimated</w:t>
      </w:r>
      <w:proofErr w:type="gramEnd"/>
      <w:r w:rsidR="007875E7">
        <w:t xml:space="preserve"> </w:t>
      </w:r>
      <w:r w:rsidR="00BF5D0A">
        <w:t>time-on-task</w:t>
      </w:r>
      <w:r w:rsidR="007875E7">
        <w:t>:</w:t>
      </w:r>
      <w:r w:rsidR="00541411">
        <w:t xml:space="preserve"> 20 minutes</w:t>
      </w:r>
    </w:p>
    <w:tbl>
      <w:tblPr>
        <w:tblStyle w:val="TableGrid"/>
        <w:tblW w:w="0" w:type="auto"/>
        <w:tblLook w:val="04A0" w:firstRow="1" w:lastRow="0" w:firstColumn="1" w:lastColumn="0" w:noHBand="0" w:noVBand="1"/>
      </w:tblPr>
      <w:tblGrid>
        <w:gridCol w:w="9350"/>
      </w:tblGrid>
      <w:tr w:rsidR="00606C96" w:rsidTr="0012339B">
        <w:tc>
          <w:tcPr>
            <w:tcW w:w="9350" w:type="dxa"/>
          </w:tcPr>
          <w:p w:rsidR="00606C96" w:rsidRPr="00541411" w:rsidRDefault="00541411" w:rsidP="00541411">
            <w:pPr>
              <w:widowControl w:val="0"/>
              <w:rPr>
                <w:rFonts w:ascii="Calibri" w:eastAsia="Calibri" w:hAnsi="Calibri" w:cs="Calibri"/>
                <w:sz w:val="24"/>
                <w:szCs w:val="24"/>
              </w:rPr>
            </w:pPr>
            <w:r>
              <w:rPr>
                <w:rFonts w:ascii="Calibri" w:eastAsia="Calibri" w:hAnsi="Calibri" w:cs="Calibri"/>
                <w:sz w:val="24"/>
                <w:szCs w:val="24"/>
              </w:rPr>
              <w:t>This is a timed quiz. Because the reading was a little length</w:t>
            </w:r>
            <w:r>
              <w:rPr>
                <w:rFonts w:ascii="Calibri" w:eastAsia="Calibri" w:hAnsi="Calibri" w:cs="Calibri"/>
                <w:sz w:val="24"/>
                <w:szCs w:val="24"/>
              </w:rPr>
              <w:t>y</w:t>
            </w:r>
            <w:r>
              <w:rPr>
                <w:rFonts w:ascii="Calibri" w:eastAsia="Calibri" w:hAnsi="Calibri" w:cs="Calibri"/>
                <w:sz w:val="24"/>
                <w:szCs w:val="24"/>
              </w:rPr>
              <w:t xml:space="preserve">, you have </w:t>
            </w:r>
            <w:r>
              <w:rPr>
                <w:rFonts w:ascii="Calibri" w:eastAsia="Calibri" w:hAnsi="Calibri" w:cs="Calibri"/>
                <w:b/>
                <w:sz w:val="24"/>
                <w:szCs w:val="24"/>
              </w:rPr>
              <w:t>twenty minutes</w:t>
            </w:r>
            <w:r>
              <w:rPr>
                <w:rFonts w:ascii="Calibri" w:eastAsia="Calibri" w:hAnsi="Calibri" w:cs="Calibri"/>
                <w:sz w:val="24"/>
                <w:szCs w:val="24"/>
              </w:rPr>
              <w:t xml:space="preserve"> to complete the questions. You may use your book or notes. Be sure you can submit your quiz before the due date listed. </w:t>
            </w:r>
            <w:r>
              <w:rPr>
                <w:rFonts w:ascii="Calibri" w:eastAsia="Calibri" w:hAnsi="Calibri" w:cs="Calibri"/>
                <w:b/>
                <w:sz w:val="24"/>
                <w:szCs w:val="24"/>
              </w:rPr>
              <w:t xml:space="preserve">The content for this quiz can be found in the reading for this module and the mini-lectures. </w:t>
            </w:r>
            <w:r>
              <w:rPr>
                <w:rFonts w:ascii="Calibri" w:eastAsia="Calibri" w:hAnsi="Calibri" w:cs="Calibri"/>
                <w:sz w:val="24"/>
                <w:szCs w:val="24"/>
              </w:rPr>
              <w:t>Please, do not work with any other students or search the web for answers. You can access the quiz using the link below or the Test &amp; Quizzes link in Isidore.</w:t>
            </w:r>
          </w:p>
        </w:tc>
      </w:tr>
    </w:tbl>
    <w:p w:rsidR="00606C96" w:rsidRDefault="00606C96" w:rsidP="00E7703D"/>
    <w:p w:rsidR="00606C96" w:rsidRDefault="00606C96" w:rsidP="00E7703D"/>
    <w:p w:rsidR="00606C96" w:rsidRDefault="00606C96" w:rsidP="00606C96">
      <w:r w:rsidRPr="00606C96">
        <w:rPr>
          <w:b/>
        </w:rPr>
        <w:t xml:space="preserve">Task </w:t>
      </w:r>
      <w:r>
        <w:rPr>
          <w:b/>
        </w:rPr>
        <w:t>5</w:t>
      </w:r>
      <w:r>
        <w:br/>
      </w:r>
      <w:r w:rsidR="007875E7">
        <w:t xml:space="preserve">Task Title: </w:t>
      </w:r>
      <w:r w:rsidR="00541411">
        <w:t>Course Planning Guide Assignment</w:t>
      </w:r>
      <w:r w:rsidR="007875E7">
        <w:br/>
        <w:t>Task Due Date:</w:t>
      </w:r>
      <w:r w:rsidR="00541411">
        <w:t xml:space="preserve"> Tuesday, June 4</w:t>
      </w:r>
      <w:r w:rsidR="007875E7">
        <w:br/>
        <w:t>Learning Objective Alignment: #</w:t>
      </w:r>
      <w:r w:rsidR="00541411">
        <w:t>5</w:t>
      </w:r>
      <w:r w:rsidR="007875E7">
        <w:br/>
        <w:t xml:space="preserve">Value (e.g. points): </w:t>
      </w:r>
      <w:r w:rsidR="00541411">
        <w:t xml:space="preserve"> 60 points</w:t>
      </w:r>
      <w:r w:rsidR="007875E7">
        <w:br/>
      </w:r>
      <w:proofErr w:type="gramStart"/>
      <w:r w:rsidR="007875E7">
        <w:t>Estimated</w:t>
      </w:r>
      <w:proofErr w:type="gramEnd"/>
      <w:r w:rsidR="007875E7">
        <w:t xml:space="preserve"> </w:t>
      </w:r>
      <w:r w:rsidR="00BF5D0A">
        <w:t>time-on-task</w:t>
      </w:r>
      <w:r w:rsidR="007875E7">
        <w:t>:</w:t>
      </w:r>
      <w:r w:rsidR="00541411">
        <w:t xml:space="preserve"> 60 minutes</w:t>
      </w:r>
    </w:p>
    <w:tbl>
      <w:tblPr>
        <w:tblStyle w:val="TableGrid"/>
        <w:tblW w:w="0" w:type="auto"/>
        <w:tblLook w:val="04A0" w:firstRow="1" w:lastRow="0" w:firstColumn="1" w:lastColumn="0" w:noHBand="0" w:noVBand="1"/>
      </w:tblPr>
      <w:tblGrid>
        <w:gridCol w:w="9350"/>
      </w:tblGrid>
      <w:tr w:rsidR="00606C96" w:rsidTr="0012339B">
        <w:tc>
          <w:tcPr>
            <w:tcW w:w="9350" w:type="dxa"/>
          </w:tcPr>
          <w:p w:rsidR="00541411" w:rsidRDefault="00541411" w:rsidP="00541411">
            <w:pPr>
              <w:widowControl w:val="0"/>
              <w:rPr>
                <w:rFonts w:ascii="Calibri" w:eastAsia="Calibri" w:hAnsi="Calibri" w:cs="Calibri"/>
                <w:sz w:val="24"/>
                <w:szCs w:val="24"/>
              </w:rPr>
            </w:pPr>
            <w:r>
              <w:rPr>
                <w:rFonts w:ascii="Calibri" w:eastAsia="Calibri" w:hAnsi="Calibri" w:cs="Calibri"/>
                <w:sz w:val="24"/>
                <w:szCs w:val="24"/>
              </w:rPr>
              <w:t>According to Wikipedia a Learning Management System (LMS) is a software application for the administration, documentation, tracking, reporting and delivery of educational courses or training programs. They help the instructor deliver material to the students, administer tests and other assignments, track student progress, and manage record-keeping. LMSs are focused on online learning delivery but support a range of uses, acting as a platform for fully online courses, as well as several hybrid forms, such as blended learning and flipped classrooms.</w:t>
            </w:r>
            <w:r>
              <w:rPr>
                <w:rFonts w:ascii="Calibri" w:eastAsia="Calibri" w:hAnsi="Calibri" w:cs="Calibri"/>
                <w:sz w:val="24"/>
                <w:szCs w:val="24"/>
              </w:rPr>
              <w:br/>
            </w:r>
          </w:p>
          <w:p w:rsidR="00541411" w:rsidRDefault="00541411" w:rsidP="00541411">
            <w:pPr>
              <w:pStyle w:val="Heading2"/>
              <w:keepNext w:val="0"/>
              <w:keepLines w:val="0"/>
              <w:widowControl w:val="0"/>
              <w:spacing w:after="80"/>
              <w:rPr>
                <w:rFonts w:ascii="Calibri" w:eastAsia="Calibri" w:hAnsi="Calibri" w:cs="Calibri"/>
                <w:b/>
                <w:sz w:val="24"/>
                <w:szCs w:val="24"/>
              </w:rPr>
            </w:pPr>
            <w:bookmarkStart w:id="2" w:name="_vuf5ju2j193l"/>
            <w:bookmarkEnd w:id="2"/>
            <w:r>
              <w:rPr>
                <w:rFonts w:ascii="Calibri" w:eastAsia="Calibri" w:hAnsi="Calibri" w:cs="Calibri"/>
                <w:b/>
                <w:sz w:val="24"/>
                <w:szCs w:val="24"/>
              </w:rPr>
              <w:lastRenderedPageBreak/>
              <w:t>Step: 1 - LMS Selection</w:t>
            </w:r>
          </w:p>
          <w:p w:rsidR="00541411" w:rsidRDefault="00541411" w:rsidP="00541411">
            <w:pPr>
              <w:widowControl w:val="0"/>
              <w:rPr>
                <w:rFonts w:ascii="Calibri" w:eastAsia="Calibri" w:hAnsi="Calibri" w:cs="Calibri"/>
                <w:b/>
                <w:color w:val="000000"/>
                <w:sz w:val="24"/>
                <w:szCs w:val="24"/>
              </w:rPr>
            </w:pPr>
            <w:r>
              <w:rPr>
                <w:rFonts w:ascii="Calibri" w:eastAsia="Calibri" w:hAnsi="Calibri" w:cs="Calibri"/>
                <w:sz w:val="24"/>
                <w:szCs w:val="24"/>
              </w:rPr>
              <w:t xml:space="preserve">Carefully choose one of the Learning </w:t>
            </w:r>
            <w:proofErr w:type="spellStart"/>
            <w:r>
              <w:rPr>
                <w:rFonts w:ascii="Calibri" w:eastAsia="Calibri" w:hAnsi="Calibri" w:cs="Calibri"/>
                <w:sz w:val="24"/>
                <w:szCs w:val="24"/>
              </w:rPr>
              <w:t>Mangement</w:t>
            </w:r>
            <w:proofErr w:type="spellEnd"/>
            <w:r>
              <w:rPr>
                <w:rFonts w:ascii="Calibri" w:eastAsia="Calibri" w:hAnsi="Calibri" w:cs="Calibri"/>
                <w:sz w:val="24"/>
                <w:szCs w:val="24"/>
              </w:rPr>
              <w:t xml:space="preserve"> Systems listed below. Don't just read the short descriptions. Actually do some digging. Watch videos. Look at resources on the LMS's website. If you would prefer to use a different LMS than those listed below, that is fine. Just let me know.</w:t>
            </w:r>
          </w:p>
          <w:p w:rsidR="00541411" w:rsidRDefault="00541411" w:rsidP="00541411">
            <w:pPr>
              <w:pStyle w:val="Heading4"/>
              <w:keepNext w:val="0"/>
              <w:keepLines w:val="0"/>
              <w:widowControl w:val="0"/>
              <w:spacing w:before="240" w:after="40"/>
              <w:ind w:left="600"/>
              <w:rPr>
                <w:rFonts w:ascii="Calibri" w:eastAsia="Calibri" w:hAnsi="Calibri" w:cs="Calibri"/>
                <w:b/>
                <w:color w:val="000000"/>
                <w:sz w:val="24"/>
                <w:szCs w:val="24"/>
              </w:rPr>
            </w:pPr>
            <w:bookmarkStart w:id="3" w:name="_wub9yspuzze3"/>
            <w:bookmarkEnd w:id="3"/>
            <w:r>
              <w:rPr>
                <w:rFonts w:ascii="Calibri" w:eastAsia="Calibri" w:hAnsi="Calibri" w:cs="Calibri"/>
                <w:b/>
                <w:color w:val="000000"/>
              </w:rPr>
              <w:t>Google Classroom</w:t>
            </w:r>
          </w:p>
          <w:p w:rsidR="00541411" w:rsidRDefault="00541411" w:rsidP="00541411">
            <w:pPr>
              <w:widowControl w:val="0"/>
              <w:ind w:left="600"/>
              <w:rPr>
                <w:rFonts w:ascii="Calibri" w:eastAsia="Calibri" w:hAnsi="Calibri" w:cs="Calibri"/>
                <w:b/>
                <w:color w:val="000000"/>
                <w:sz w:val="24"/>
                <w:szCs w:val="24"/>
              </w:rPr>
            </w:pPr>
            <w:r>
              <w:rPr>
                <w:rFonts w:ascii="Calibri" w:eastAsia="Calibri" w:hAnsi="Calibri" w:cs="Calibri"/>
                <w:sz w:val="24"/>
                <w:szCs w:val="24"/>
              </w:rPr>
              <w:t>Google classroom is an LMS that is available to anyone with a Google account. Many public schools are currently using this for online learning experiences. This may be the best spot for you to build a course if you work at a Google school. Its drawback is that it is rather limited in features.</w:t>
            </w:r>
          </w:p>
          <w:p w:rsidR="00541411" w:rsidRDefault="00541411" w:rsidP="00541411">
            <w:pPr>
              <w:pStyle w:val="Heading4"/>
              <w:keepNext w:val="0"/>
              <w:keepLines w:val="0"/>
              <w:widowControl w:val="0"/>
              <w:spacing w:before="240" w:after="40"/>
              <w:ind w:left="600"/>
              <w:rPr>
                <w:rFonts w:ascii="Calibri" w:eastAsia="Calibri" w:hAnsi="Calibri" w:cs="Calibri"/>
                <w:b/>
                <w:color w:val="000000"/>
                <w:sz w:val="24"/>
                <w:szCs w:val="24"/>
              </w:rPr>
            </w:pPr>
            <w:bookmarkStart w:id="4" w:name="_1zc8t1yttjoj"/>
            <w:bookmarkEnd w:id="4"/>
            <w:r>
              <w:rPr>
                <w:rFonts w:ascii="Calibri" w:eastAsia="Calibri" w:hAnsi="Calibri" w:cs="Calibri"/>
                <w:b/>
                <w:color w:val="000000"/>
              </w:rPr>
              <w:t>Isidore (Sakai)</w:t>
            </w:r>
          </w:p>
          <w:p w:rsidR="00541411" w:rsidRDefault="00541411" w:rsidP="00541411">
            <w:pPr>
              <w:widowControl w:val="0"/>
              <w:ind w:left="600"/>
              <w:rPr>
                <w:rFonts w:ascii="Calibri" w:eastAsia="Calibri" w:hAnsi="Calibri" w:cs="Calibri"/>
                <w:b/>
                <w:color w:val="000000"/>
                <w:sz w:val="24"/>
                <w:szCs w:val="24"/>
              </w:rPr>
            </w:pPr>
            <w:r>
              <w:rPr>
                <w:rFonts w:ascii="Calibri" w:eastAsia="Calibri" w:hAnsi="Calibri" w:cs="Calibri"/>
                <w:sz w:val="24"/>
                <w:szCs w:val="24"/>
              </w:rPr>
              <w:t>The LMS you're looking at right now! It's actually based on an open source LMS called</w:t>
            </w:r>
            <w:hyperlink r:id="rId9" w:history="1">
              <w:r>
                <w:rPr>
                  <w:rStyle w:val="Hyperlink"/>
                  <w:rFonts w:ascii="Calibri" w:eastAsia="Calibri" w:hAnsi="Calibri" w:cs="Calibri"/>
                  <w:sz w:val="24"/>
                  <w:szCs w:val="24"/>
                </w:rPr>
                <w:t xml:space="preserve"> </w:t>
              </w:r>
            </w:hyperlink>
            <w:hyperlink r:id="rId10" w:history="1">
              <w:r>
                <w:rPr>
                  <w:rStyle w:val="Hyperlink"/>
                  <w:rFonts w:ascii="Calibri" w:eastAsia="Calibri" w:hAnsi="Calibri" w:cs="Calibri"/>
                  <w:color w:val="1155CC"/>
                  <w:sz w:val="24"/>
                  <w:szCs w:val="24"/>
                </w:rPr>
                <w:t>Sakai</w:t>
              </w:r>
            </w:hyperlink>
            <w:r>
              <w:rPr>
                <w:rFonts w:ascii="Calibri" w:eastAsia="Calibri" w:hAnsi="Calibri" w:cs="Calibri"/>
                <w:sz w:val="24"/>
                <w:szCs w:val="24"/>
              </w:rPr>
              <w:t xml:space="preserve">. If you're working toward goals relating to teaching K-12, higher </w:t>
            </w:r>
            <w:proofErr w:type="spellStart"/>
            <w:r>
              <w:rPr>
                <w:rFonts w:ascii="Calibri" w:eastAsia="Calibri" w:hAnsi="Calibri" w:cs="Calibri"/>
                <w:sz w:val="24"/>
                <w:szCs w:val="24"/>
              </w:rPr>
              <w:t>ed</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elearning</w:t>
            </w:r>
            <w:proofErr w:type="spellEnd"/>
            <w:r>
              <w:rPr>
                <w:rFonts w:ascii="Calibri" w:eastAsia="Calibri" w:hAnsi="Calibri" w:cs="Calibri"/>
                <w:sz w:val="24"/>
                <w:szCs w:val="24"/>
              </w:rPr>
              <w:t>, or if you are a UD employee, this might be the best choice. Probably, the most feature-rich LMS you'll find. UD is a major player in the on-going development of this LMS. If you pick this one, you will need to contact your professor to set up a course site with you as the instructor.</w:t>
            </w:r>
          </w:p>
          <w:p w:rsidR="00541411" w:rsidRDefault="00541411" w:rsidP="00541411">
            <w:pPr>
              <w:pStyle w:val="Heading3"/>
              <w:keepNext w:val="0"/>
              <w:keepLines w:val="0"/>
              <w:widowControl w:val="0"/>
              <w:spacing w:before="280"/>
              <w:ind w:left="600"/>
              <w:rPr>
                <w:rFonts w:ascii="Calibri" w:eastAsia="Calibri" w:hAnsi="Calibri" w:cs="Calibri"/>
                <w:b/>
                <w:color w:val="000000"/>
              </w:rPr>
            </w:pPr>
            <w:bookmarkStart w:id="5" w:name="_4g0qz8myuuil"/>
            <w:bookmarkEnd w:id="5"/>
            <w:r>
              <w:rPr>
                <w:rFonts w:ascii="Calibri" w:eastAsia="Calibri" w:hAnsi="Calibri" w:cs="Calibri"/>
                <w:b/>
                <w:color w:val="000000"/>
              </w:rPr>
              <w:t>Moodle</w:t>
            </w:r>
          </w:p>
          <w:p w:rsidR="00541411" w:rsidRDefault="00541411" w:rsidP="00541411">
            <w:pPr>
              <w:widowControl w:val="0"/>
              <w:ind w:left="600"/>
              <w:rPr>
                <w:rFonts w:ascii="Calibri" w:eastAsia="Calibri" w:hAnsi="Calibri" w:cs="Calibri"/>
                <w:b/>
                <w:sz w:val="24"/>
                <w:szCs w:val="24"/>
              </w:rPr>
            </w:pPr>
            <w:r>
              <w:rPr>
                <w:rFonts w:ascii="Calibri" w:eastAsia="Calibri" w:hAnsi="Calibri" w:cs="Calibri"/>
                <w:sz w:val="24"/>
                <w:szCs w:val="24"/>
              </w:rPr>
              <w:t>Moodle is available to you for free through</w:t>
            </w:r>
            <w:hyperlink r:id="rId11" w:history="1">
              <w:r>
                <w:rPr>
                  <w:rStyle w:val="Hyperlink"/>
                  <w:rFonts w:ascii="Calibri" w:eastAsia="Calibri" w:hAnsi="Calibri" w:cs="Calibri"/>
                  <w:sz w:val="24"/>
                  <w:szCs w:val="24"/>
                </w:rPr>
                <w:t xml:space="preserve"> </w:t>
              </w:r>
            </w:hyperlink>
            <w:hyperlink r:id="rId12" w:history="1">
              <w:r>
                <w:rPr>
                  <w:rStyle w:val="Hyperlink"/>
                  <w:rFonts w:ascii="Calibri" w:eastAsia="Calibri" w:hAnsi="Calibri" w:cs="Calibri"/>
                  <w:color w:val="1155CC"/>
                  <w:sz w:val="24"/>
                  <w:szCs w:val="24"/>
                </w:rPr>
                <w:t>Moodle Cloud</w:t>
              </w:r>
            </w:hyperlink>
            <w:r>
              <w:rPr>
                <w:rFonts w:ascii="Calibri" w:eastAsia="Calibri" w:hAnsi="Calibri" w:cs="Calibri"/>
                <w:sz w:val="24"/>
                <w:szCs w:val="24"/>
              </w:rPr>
              <w:t>. This is a good option because you can have access to it independent of any other account. It has a pretty solid collection of learning tools, and it is used commonly for K-12 and higher ed.</w:t>
            </w:r>
            <w:r>
              <w:rPr>
                <w:rFonts w:ascii="Calibri" w:eastAsia="Calibri" w:hAnsi="Calibri" w:cs="Calibri"/>
                <w:sz w:val="24"/>
                <w:szCs w:val="24"/>
              </w:rPr>
              <w:br/>
            </w:r>
          </w:p>
          <w:p w:rsidR="00541411" w:rsidRDefault="00541411" w:rsidP="00541411">
            <w:pPr>
              <w:pStyle w:val="Heading2"/>
              <w:keepNext w:val="0"/>
              <w:keepLines w:val="0"/>
              <w:widowControl w:val="0"/>
              <w:spacing w:after="80"/>
              <w:rPr>
                <w:rFonts w:ascii="Calibri" w:eastAsia="Calibri" w:hAnsi="Calibri" w:cs="Calibri"/>
                <w:b/>
                <w:sz w:val="24"/>
                <w:szCs w:val="24"/>
              </w:rPr>
            </w:pPr>
            <w:bookmarkStart w:id="6" w:name="_q5q0ysh02yaq"/>
            <w:bookmarkEnd w:id="6"/>
            <w:r>
              <w:rPr>
                <w:rFonts w:ascii="Calibri" w:eastAsia="Calibri" w:hAnsi="Calibri" w:cs="Calibri"/>
                <w:b/>
                <w:sz w:val="24"/>
                <w:szCs w:val="24"/>
              </w:rPr>
              <w:t>Step 2 - Justify Your Decision</w:t>
            </w:r>
          </w:p>
          <w:p w:rsidR="00541411" w:rsidRDefault="00541411" w:rsidP="00541411">
            <w:pPr>
              <w:widowControl w:val="0"/>
              <w:rPr>
                <w:rFonts w:ascii="Calibri" w:eastAsia="Calibri" w:hAnsi="Calibri" w:cs="Calibri"/>
                <w:sz w:val="24"/>
                <w:szCs w:val="24"/>
              </w:rPr>
            </w:pPr>
            <w:r>
              <w:rPr>
                <w:rFonts w:ascii="Calibri" w:eastAsia="Calibri" w:hAnsi="Calibri" w:cs="Calibri"/>
                <w:sz w:val="24"/>
                <w:szCs w:val="24"/>
              </w:rPr>
              <w:t>Write a 1.5 - 2 page (double-spaced) paper justifying your LMS decision. At a minimum address the following factors:</w:t>
            </w:r>
          </w:p>
          <w:p w:rsidR="00541411" w:rsidRDefault="00541411" w:rsidP="00541411">
            <w:pPr>
              <w:widowControl w:val="0"/>
              <w:numPr>
                <w:ilvl w:val="0"/>
                <w:numId w:val="8"/>
              </w:numPr>
              <w:spacing w:before="240"/>
              <w:ind w:left="1320"/>
              <w:rPr>
                <w:rFonts w:ascii="Calibri" w:eastAsia="Calibri" w:hAnsi="Calibri" w:cs="Calibri"/>
                <w:sz w:val="24"/>
                <w:szCs w:val="24"/>
              </w:rPr>
            </w:pPr>
            <w:r>
              <w:rPr>
                <w:rFonts w:ascii="Calibri" w:eastAsia="Calibri" w:hAnsi="Calibri" w:cs="Calibri"/>
                <w:sz w:val="24"/>
                <w:szCs w:val="24"/>
              </w:rPr>
              <w:tab/>
              <w:t>How will this LMS meet the learning goals of your students?</w:t>
            </w:r>
          </w:p>
          <w:p w:rsidR="00541411" w:rsidRDefault="00541411" w:rsidP="00541411">
            <w:pPr>
              <w:widowControl w:val="0"/>
              <w:numPr>
                <w:ilvl w:val="0"/>
                <w:numId w:val="8"/>
              </w:numPr>
              <w:ind w:left="1320"/>
              <w:rPr>
                <w:rFonts w:ascii="Calibri" w:eastAsia="Calibri" w:hAnsi="Calibri" w:cs="Calibri"/>
                <w:sz w:val="24"/>
                <w:szCs w:val="24"/>
              </w:rPr>
            </w:pPr>
            <w:r>
              <w:rPr>
                <w:rFonts w:ascii="Calibri" w:eastAsia="Calibri" w:hAnsi="Calibri" w:cs="Calibri"/>
                <w:sz w:val="24"/>
                <w:szCs w:val="24"/>
              </w:rPr>
              <w:tab/>
              <w:t>What type of assessments will you use and how will this LMS manage those?</w:t>
            </w:r>
          </w:p>
          <w:p w:rsidR="00541411" w:rsidRDefault="00541411" w:rsidP="00541411">
            <w:pPr>
              <w:widowControl w:val="0"/>
              <w:numPr>
                <w:ilvl w:val="0"/>
                <w:numId w:val="8"/>
              </w:numPr>
              <w:ind w:left="1320"/>
              <w:rPr>
                <w:rFonts w:ascii="Calibri" w:eastAsia="Calibri" w:hAnsi="Calibri" w:cs="Calibri"/>
                <w:sz w:val="24"/>
                <w:szCs w:val="24"/>
              </w:rPr>
            </w:pPr>
            <w:r>
              <w:rPr>
                <w:rFonts w:ascii="Calibri" w:eastAsia="Calibri" w:hAnsi="Calibri" w:cs="Calibri"/>
                <w:sz w:val="24"/>
                <w:szCs w:val="24"/>
              </w:rPr>
              <w:tab/>
              <w:t>How will present content using the LMS?</w:t>
            </w:r>
          </w:p>
          <w:p w:rsidR="00541411" w:rsidRDefault="00541411" w:rsidP="00541411">
            <w:pPr>
              <w:widowControl w:val="0"/>
              <w:numPr>
                <w:ilvl w:val="0"/>
                <w:numId w:val="8"/>
              </w:numPr>
              <w:ind w:left="1320"/>
              <w:rPr>
                <w:rFonts w:ascii="Calibri" w:eastAsia="Calibri" w:hAnsi="Calibri" w:cs="Calibri"/>
                <w:sz w:val="24"/>
                <w:szCs w:val="24"/>
              </w:rPr>
            </w:pPr>
            <w:r>
              <w:rPr>
                <w:rFonts w:ascii="Calibri" w:eastAsia="Calibri" w:hAnsi="Calibri" w:cs="Calibri"/>
                <w:sz w:val="24"/>
                <w:szCs w:val="24"/>
              </w:rPr>
              <w:t>How will you communication with students taking your course?</w:t>
            </w:r>
            <w:r>
              <w:rPr>
                <w:rFonts w:ascii="Calibri" w:eastAsia="Calibri" w:hAnsi="Calibri" w:cs="Calibri"/>
                <w:sz w:val="24"/>
                <w:szCs w:val="24"/>
              </w:rPr>
              <w:br/>
            </w:r>
          </w:p>
          <w:p w:rsidR="00541411" w:rsidRDefault="00541411" w:rsidP="00541411">
            <w:pPr>
              <w:widowControl w:val="0"/>
              <w:rPr>
                <w:rFonts w:ascii="Calibri" w:eastAsia="Calibri" w:hAnsi="Calibri" w:cs="Calibri"/>
                <w:sz w:val="24"/>
                <w:szCs w:val="24"/>
              </w:rPr>
            </w:pPr>
            <w:r>
              <w:rPr>
                <w:rFonts w:ascii="Calibri" w:eastAsia="Calibri" w:hAnsi="Calibri" w:cs="Calibri"/>
                <w:sz w:val="24"/>
                <w:szCs w:val="24"/>
              </w:rPr>
              <w:t>Submit this assignment using the link below or the Assignments link in the Isidore tool menu.</w:t>
            </w:r>
          </w:p>
          <w:p w:rsidR="00606C96" w:rsidRDefault="00606C96" w:rsidP="0012339B"/>
        </w:tc>
      </w:tr>
    </w:tbl>
    <w:p w:rsidR="00606C96" w:rsidRDefault="00606C96" w:rsidP="00E7703D">
      <w:bookmarkStart w:id="7" w:name="_GoBack"/>
      <w:bookmarkEnd w:id="7"/>
    </w:p>
    <w:sectPr w:rsidR="00606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25CC"/>
    <w:multiLevelType w:val="multilevel"/>
    <w:tmpl w:val="95CE67B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 w15:restartNumberingAfterBreak="0">
    <w:nsid w:val="16240652"/>
    <w:multiLevelType w:val="multilevel"/>
    <w:tmpl w:val="5BE61180"/>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2" w15:restartNumberingAfterBreak="0">
    <w:nsid w:val="228E4994"/>
    <w:multiLevelType w:val="hybridMultilevel"/>
    <w:tmpl w:val="D8189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2938AA"/>
    <w:multiLevelType w:val="hybridMultilevel"/>
    <w:tmpl w:val="07B64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4648B"/>
    <w:multiLevelType w:val="hybridMultilevel"/>
    <w:tmpl w:val="FF7E0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437C7"/>
    <w:multiLevelType w:val="hybridMultilevel"/>
    <w:tmpl w:val="278A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923022"/>
    <w:multiLevelType w:val="multilevel"/>
    <w:tmpl w:val="671AAF1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lef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lef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left"/>
      <w:pPr>
        <w:ind w:left="6480" w:hanging="360"/>
      </w:pPr>
      <w:rPr>
        <w:strike w:val="0"/>
        <w:dstrike w:val="0"/>
        <w:u w:val="none"/>
        <w:effect w:val="none"/>
      </w:rPr>
    </w:lvl>
  </w:abstractNum>
  <w:abstractNum w:abstractNumId="7" w15:restartNumberingAfterBreak="0">
    <w:nsid w:val="79E63D6E"/>
    <w:multiLevelType w:val="hybridMultilevel"/>
    <w:tmpl w:val="BA48D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3"/>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03D"/>
    <w:rsid w:val="0006176E"/>
    <w:rsid w:val="000B3B92"/>
    <w:rsid w:val="00162177"/>
    <w:rsid w:val="001B3EF8"/>
    <w:rsid w:val="001C652D"/>
    <w:rsid w:val="002D107F"/>
    <w:rsid w:val="003B558B"/>
    <w:rsid w:val="004518D7"/>
    <w:rsid w:val="00463900"/>
    <w:rsid w:val="004E6B24"/>
    <w:rsid w:val="00541411"/>
    <w:rsid w:val="0055101C"/>
    <w:rsid w:val="005C7AD1"/>
    <w:rsid w:val="005E2588"/>
    <w:rsid w:val="00606C96"/>
    <w:rsid w:val="007875E7"/>
    <w:rsid w:val="007B6E95"/>
    <w:rsid w:val="008342E6"/>
    <w:rsid w:val="00941B52"/>
    <w:rsid w:val="0098686A"/>
    <w:rsid w:val="009E544C"/>
    <w:rsid w:val="00B10659"/>
    <w:rsid w:val="00BF5D0A"/>
    <w:rsid w:val="00E77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DE1B6"/>
  <w15:chartTrackingRefBased/>
  <w15:docId w15:val="{FD75FABA-B607-41F7-B01E-5F8B242C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2177"/>
    <w:pPr>
      <w:keepNext/>
      <w:keepLines/>
      <w:spacing w:before="240" w:after="0"/>
      <w:outlineLvl w:val="0"/>
    </w:pPr>
    <w:rPr>
      <w:rFonts w:ascii="Arial Rounded MT Bold" w:eastAsiaTheme="majorEastAsia" w:hAnsi="Arial Rounded MT Bold" w:cstheme="majorBidi"/>
      <w:color w:val="860000"/>
      <w:sz w:val="32"/>
      <w:szCs w:val="32"/>
    </w:rPr>
  </w:style>
  <w:style w:type="paragraph" w:styleId="Heading2">
    <w:name w:val="heading 2"/>
    <w:basedOn w:val="Normal"/>
    <w:next w:val="Normal"/>
    <w:link w:val="Heading2Char"/>
    <w:uiPriority w:val="9"/>
    <w:unhideWhenUsed/>
    <w:qFormat/>
    <w:rsid w:val="007B6E9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414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C7A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03D"/>
    <w:pPr>
      <w:ind w:left="720"/>
      <w:contextualSpacing/>
    </w:pPr>
  </w:style>
  <w:style w:type="character" w:customStyle="1" w:styleId="Heading1Char">
    <w:name w:val="Heading 1 Char"/>
    <w:basedOn w:val="DefaultParagraphFont"/>
    <w:link w:val="Heading1"/>
    <w:uiPriority w:val="9"/>
    <w:rsid w:val="00162177"/>
    <w:rPr>
      <w:rFonts w:ascii="Arial Rounded MT Bold" w:eastAsiaTheme="majorEastAsia" w:hAnsi="Arial Rounded MT Bold" w:cstheme="majorBidi"/>
      <w:color w:val="860000"/>
      <w:sz w:val="32"/>
      <w:szCs w:val="32"/>
    </w:rPr>
  </w:style>
  <w:style w:type="character" w:styleId="Hyperlink">
    <w:name w:val="Hyperlink"/>
    <w:basedOn w:val="DefaultParagraphFont"/>
    <w:uiPriority w:val="99"/>
    <w:unhideWhenUsed/>
    <w:rsid w:val="007B6E95"/>
    <w:rPr>
      <w:color w:val="0563C1" w:themeColor="hyperlink"/>
      <w:u w:val="single"/>
    </w:rPr>
  </w:style>
  <w:style w:type="table" w:styleId="TableGrid">
    <w:name w:val="Table Grid"/>
    <w:basedOn w:val="TableNormal"/>
    <w:uiPriority w:val="39"/>
    <w:rsid w:val="007B6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B6E95"/>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5E25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2588"/>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semiHidden/>
    <w:rsid w:val="005C7AD1"/>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54141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68801">
      <w:bodyDiv w:val="1"/>
      <w:marLeft w:val="0"/>
      <w:marRight w:val="0"/>
      <w:marTop w:val="0"/>
      <w:marBottom w:val="0"/>
      <w:divBdr>
        <w:top w:val="none" w:sz="0" w:space="0" w:color="auto"/>
        <w:left w:val="none" w:sz="0" w:space="0" w:color="auto"/>
        <w:bottom w:val="none" w:sz="0" w:space="0" w:color="auto"/>
        <w:right w:val="none" w:sz="0" w:space="0" w:color="auto"/>
      </w:divBdr>
    </w:div>
    <w:div w:id="687219599">
      <w:bodyDiv w:val="1"/>
      <w:marLeft w:val="0"/>
      <w:marRight w:val="0"/>
      <w:marTop w:val="0"/>
      <w:marBottom w:val="0"/>
      <w:divBdr>
        <w:top w:val="none" w:sz="0" w:space="0" w:color="auto"/>
        <w:left w:val="none" w:sz="0" w:space="0" w:color="auto"/>
        <w:bottom w:val="none" w:sz="0" w:space="0" w:color="auto"/>
        <w:right w:val="none" w:sz="0" w:space="0" w:color="auto"/>
      </w:divBdr>
    </w:div>
    <w:div w:id="692343442">
      <w:bodyDiv w:val="1"/>
      <w:marLeft w:val="0"/>
      <w:marRight w:val="0"/>
      <w:marTop w:val="0"/>
      <w:marBottom w:val="0"/>
      <w:divBdr>
        <w:top w:val="none" w:sz="0" w:space="0" w:color="auto"/>
        <w:left w:val="none" w:sz="0" w:space="0" w:color="auto"/>
        <w:bottom w:val="none" w:sz="0" w:space="0" w:color="auto"/>
        <w:right w:val="none" w:sz="0" w:space="0" w:color="auto"/>
      </w:divBdr>
    </w:div>
    <w:div w:id="773281441">
      <w:bodyDiv w:val="1"/>
      <w:marLeft w:val="0"/>
      <w:marRight w:val="0"/>
      <w:marTop w:val="0"/>
      <w:marBottom w:val="0"/>
      <w:divBdr>
        <w:top w:val="none" w:sz="0" w:space="0" w:color="auto"/>
        <w:left w:val="none" w:sz="0" w:space="0" w:color="auto"/>
        <w:bottom w:val="none" w:sz="0" w:space="0" w:color="auto"/>
        <w:right w:val="none" w:sz="0" w:space="0" w:color="auto"/>
      </w:divBdr>
    </w:div>
    <w:div w:id="927732987">
      <w:bodyDiv w:val="1"/>
      <w:marLeft w:val="0"/>
      <w:marRight w:val="0"/>
      <w:marTop w:val="0"/>
      <w:marBottom w:val="0"/>
      <w:divBdr>
        <w:top w:val="none" w:sz="0" w:space="0" w:color="auto"/>
        <w:left w:val="none" w:sz="0" w:space="0" w:color="auto"/>
        <w:bottom w:val="none" w:sz="0" w:space="0" w:color="auto"/>
        <w:right w:val="none" w:sz="0" w:space="0" w:color="auto"/>
      </w:divBdr>
    </w:div>
    <w:div w:id="1387991494">
      <w:bodyDiv w:val="1"/>
      <w:marLeft w:val="0"/>
      <w:marRight w:val="0"/>
      <w:marTop w:val="0"/>
      <w:marBottom w:val="0"/>
      <w:divBdr>
        <w:top w:val="none" w:sz="0" w:space="0" w:color="auto"/>
        <w:left w:val="none" w:sz="0" w:space="0" w:color="auto"/>
        <w:bottom w:val="none" w:sz="0" w:space="0" w:color="auto"/>
        <w:right w:val="none" w:sz="0" w:space="0" w:color="auto"/>
      </w:divBdr>
    </w:div>
    <w:div w:id="1538589767">
      <w:bodyDiv w:val="1"/>
      <w:marLeft w:val="0"/>
      <w:marRight w:val="0"/>
      <w:marTop w:val="0"/>
      <w:marBottom w:val="0"/>
      <w:divBdr>
        <w:top w:val="none" w:sz="0" w:space="0" w:color="auto"/>
        <w:left w:val="none" w:sz="0" w:space="0" w:color="auto"/>
        <w:bottom w:val="none" w:sz="0" w:space="0" w:color="auto"/>
        <w:right w:val="none" w:sz="0" w:space="0" w:color="auto"/>
      </w:divBdr>
    </w:div>
    <w:div w:id="18386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a/udayton.edu/file/d/1w-Ia1MBewixN_QQare7okg_1GyLEx_LC/view?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wiki.udayton.edu/isidore/Using_Isidore%27s_Warpwire_Integration" TargetMode="External"/><Relationship Id="rId12" Type="http://schemas.openxmlformats.org/officeDocument/2006/relationships/hyperlink" Target="https://moodle.com/clou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sidore.udayton.edu/access/content/public/TeachingOnlineResources/blooms-taxonomy-teacher-planning-kit-txteacher-s-teacher-tips-taxonomy-chart-maker.jpg" TargetMode="External"/><Relationship Id="rId11" Type="http://schemas.openxmlformats.org/officeDocument/2006/relationships/hyperlink" Target="https://moodle.com/cloud/" TargetMode="External"/><Relationship Id="rId5" Type="http://schemas.openxmlformats.org/officeDocument/2006/relationships/hyperlink" Target="https://isidore.udayton.edu/access/content/public/TeachingOnlineResources/Module%20Date%20Planner%20-%20SU%202019.xlsx" TargetMode="External"/><Relationship Id="rId10" Type="http://schemas.openxmlformats.org/officeDocument/2006/relationships/hyperlink" Target="https://sakaiproject.org/" TargetMode="External"/><Relationship Id="rId4" Type="http://schemas.openxmlformats.org/officeDocument/2006/relationships/webSettings" Target="webSettings.xml"/><Relationship Id="rId9" Type="http://schemas.openxmlformats.org/officeDocument/2006/relationships/hyperlink" Target="https://sakaiprojec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9160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User</dc:creator>
  <cp:keywords/>
  <dc:description/>
  <cp:lastModifiedBy>Faculty/Staff</cp:lastModifiedBy>
  <cp:revision>5</cp:revision>
  <dcterms:created xsi:type="dcterms:W3CDTF">2019-05-03T20:03:00Z</dcterms:created>
  <dcterms:modified xsi:type="dcterms:W3CDTF">2019-05-03T20:18:00Z</dcterms:modified>
</cp:coreProperties>
</file>